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EF7B" w14:textId="38056B9F" w:rsidR="006F3645" w:rsidRPr="00142C59" w:rsidRDefault="00EF0DFB" w:rsidP="73A1E8E3">
      <w:pPr>
        <w:keepNext/>
        <w:keepLines/>
        <w:spacing w:before="480" w:after="120"/>
        <w:ind w:left="4" w:hanging="6"/>
        <w:jc w:val="center"/>
        <w:rPr>
          <w:b/>
          <w:color w:val="1F497D" w:themeColor="text2"/>
          <w:sz w:val="60"/>
          <w:szCs w:val="60"/>
        </w:rPr>
      </w:pPr>
      <w:r w:rsidRPr="00142C59">
        <w:rPr>
          <w:b/>
          <w:color w:val="1F497D" w:themeColor="text2"/>
          <w:sz w:val="60"/>
          <w:szCs w:val="60"/>
        </w:rPr>
        <w:t>House Keeping Assistant</w:t>
      </w:r>
    </w:p>
    <w:p w14:paraId="10D65D72" w14:textId="4EEB6A6A" w:rsidR="00665841" w:rsidRPr="00142C59" w:rsidRDefault="001B447F" w:rsidP="73A1E8E3">
      <w:pPr>
        <w:keepNext/>
        <w:keepLines/>
        <w:spacing w:before="480" w:after="120"/>
        <w:ind w:left="4" w:hanging="6"/>
        <w:jc w:val="center"/>
        <w:rPr>
          <w:color w:val="1F497D" w:themeColor="text2"/>
          <w:sz w:val="28"/>
          <w:szCs w:val="28"/>
        </w:rPr>
      </w:pPr>
      <w:r w:rsidRPr="00142C59">
        <w:rPr>
          <w:b/>
          <w:color w:val="1F497D" w:themeColor="text2"/>
          <w:sz w:val="60"/>
          <w:szCs w:val="60"/>
        </w:rPr>
        <w:t>Job Description</w:t>
      </w:r>
      <w:r w:rsidR="0B1C349E" w:rsidRPr="00142C59">
        <w:rPr>
          <w:b/>
          <w:color w:val="1F497D" w:themeColor="text2"/>
          <w:sz w:val="60"/>
          <w:szCs w:val="60"/>
        </w:rPr>
        <w:t xml:space="preserve"> &amp; Person Specification</w:t>
      </w:r>
    </w:p>
    <w:p w14:paraId="0ACB8EE5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E35AEAC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2C7AE14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0120ACF2" w14:textId="0395CB37" w:rsidR="00665841" w:rsidRDefault="005F726B">
      <w:pPr>
        <w:ind w:left="0" w:hanging="2"/>
        <w:jc w:val="center"/>
      </w:pPr>
      <w:r>
        <w:rPr>
          <w:noProof/>
        </w:rPr>
        <w:drawing>
          <wp:inline distT="0" distB="0" distL="0" distR="0" wp14:anchorId="24A1B8DA" wp14:editId="1B37C74C">
            <wp:extent cx="3041650" cy="2780175"/>
            <wp:effectExtent l="0" t="0" r="6350" b="1270"/>
            <wp:docPr id="144704012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4012" name="Picture 1" descr="A logo for a schoo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56" cy="27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7F1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56D967C" w14:textId="77777777" w:rsidR="00665841" w:rsidRDefault="00665841">
      <w:pPr>
        <w:ind w:left="0" w:hanging="2"/>
        <w:jc w:val="both"/>
        <w:rPr>
          <w:b/>
        </w:rPr>
      </w:pPr>
    </w:p>
    <w:p w14:paraId="4832DFD9" w14:textId="77777777" w:rsidR="00665841" w:rsidRDefault="00665841">
      <w:pPr>
        <w:ind w:left="0" w:hanging="2"/>
        <w:jc w:val="both"/>
        <w:rPr>
          <w:b/>
        </w:rPr>
      </w:pPr>
    </w:p>
    <w:p w14:paraId="62C268A3" w14:textId="77777777" w:rsidR="00665841" w:rsidRDefault="00665841">
      <w:pPr>
        <w:ind w:left="0" w:hanging="2"/>
        <w:jc w:val="both"/>
        <w:rPr>
          <w:b/>
        </w:rPr>
      </w:pPr>
    </w:p>
    <w:p w14:paraId="57352921" w14:textId="77777777" w:rsidR="00665841" w:rsidRDefault="00665841">
      <w:pPr>
        <w:ind w:left="0" w:hanging="2"/>
        <w:jc w:val="both"/>
        <w:rPr>
          <w:b/>
        </w:rPr>
      </w:pPr>
    </w:p>
    <w:p w14:paraId="2D77B0C1" w14:textId="77777777" w:rsidR="00665841" w:rsidRDefault="00665841">
      <w:pPr>
        <w:ind w:left="0" w:hanging="2"/>
        <w:jc w:val="both"/>
        <w:rPr>
          <w:b/>
        </w:rPr>
      </w:pPr>
    </w:p>
    <w:p w14:paraId="45102068" w14:textId="77777777" w:rsidR="00665841" w:rsidRDefault="00665841">
      <w:pPr>
        <w:spacing w:after="120"/>
        <w:ind w:left="0" w:hanging="2"/>
        <w:rPr>
          <w:sz w:val="20"/>
          <w:szCs w:val="20"/>
        </w:rPr>
      </w:pPr>
    </w:p>
    <w:tbl>
      <w:tblPr>
        <w:tblStyle w:val="a"/>
        <w:tblW w:w="9746" w:type="dxa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27"/>
        <w:gridCol w:w="3892"/>
      </w:tblGrid>
      <w:tr w:rsidR="00665841" w14:paraId="10DAF3F5" w14:textId="77777777" w:rsidTr="00142C59">
        <w:tc>
          <w:tcPr>
            <w:tcW w:w="2127" w:type="dxa"/>
            <w:shd w:val="clear" w:color="auto" w:fill="D9D9D9" w:themeFill="background1" w:themeFillShade="D9"/>
          </w:tcPr>
          <w:p w14:paraId="16B8165E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F3ECCCC" w14:textId="64990947" w:rsidR="00665841" w:rsidRDefault="00710F97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Jayson Rawlings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17436DE0" w14:textId="3327590B" w:rsidR="00665841" w:rsidRDefault="006F3645" w:rsidP="006F3645">
            <w:pPr>
              <w:tabs>
                <w:tab w:val="left" w:pos="2430"/>
              </w:tabs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665841" w14:paraId="07644CAE" w14:textId="77777777" w:rsidTr="00142C59">
        <w:tc>
          <w:tcPr>
            <w:tcW w:w="2127" w:type="dxa"/>
            <w:shd w:val="clear" w:color="auto" w:fill="D9D9D9" w:themeFill="background1" w:themeFillShade="D9"/>
          </w:tcPr>
          <w:p w14:paraId="3ACDBFB7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reviewed on:</w:t>
            </w:r>
          </w:p>
        </w:tc>
        <w:tc>
          <w:tcPr>
            <w:tcW w:w="7619" w:type="dxa"/>
            <w:gridSpan w:val="2"/>
            <w:shd w:val="clear" w:color="auto" w:fill="D9D9D9" w:themeFill="background1" w:themeFillShade="D9"/>
          </w:tcPr>
          <w:p w14:paraId="0240B4CA" w14:textId="2127AE93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710F97">
              <w:rPr>
                <w:sz w:val="20"/>
                <w:szCs w:val="20"/>
              </w:rPr>
              <w:t>5</w:t>
            </w:r>
          </w:p>
        </w:tc>
      </w:tr>
      <w:tr w:rsidR="00665841" w14:paraId="78115C6B" w14:textId="77777777" w:rsidTr="00142C59">
        <w:trPr>
          <w:trHeight w:val="594"/>
        </w:trPr>
        <w:tc>
          <w:tcPr>
            <w:tcW w:w="2127" w:type="dxa"/>
            <w:shd w:val="clear" w:color="auto" w:fill="D9D9D9" w:themeFill="background1" w:themeFillShade="D9"/>
          </w:tcPr>
          <w:p w14:paraId="2DDE5188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review due by:</w:t>
            </w:r>
          </w:p>
        </w:tc>
        <w:tc>
          <w:tcPr>
            <w:tcW w:w="7619" w:type="dxa"/>
            <w:gridSpan w:val="2"/>
            <w:shd w:val="clear" w:color="auto" w:fill="D9D9D9" w:themeFill="background1" w:themeFillShade="D9"/>
          </w:tcPr>
          <w:p w14:paraId="44EAA038" w14:textId="44BDB122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710F97">
              <w:rPr>
                <w:sz w:val="20"/>
                <w:szCs w:val="20"/>
              </w:rPr>
              <w:t>6</w:t>
            </w:r>
          </w:p>
        </w:tc>
      </w:tr>
    </w:tbl>
    <w:p w14:paraId="2EC8C4F9" w14:textId="77777777" w:rsidR="00710F97" w:rsidRDefault="00710F97">
      <w:pPr>
        <w:ind w:left="0" w:hanging="2"/>
        <w:jc w:val="both"/>
        <w:rPr>
          <w:b/>
        </w:rPr>
      </w:pPr>
    </w:p>
    <w:p w14:paraId="1D7EEB52" w14:textId="77777777" w:rsidR="00710F97" w:rsidRDefault="00710F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61995987" w14:textId="67395501" w:rsidR="00665841" w:rsidRDefault="001B447F">
      <w:pPr>
        <w:ind w:left="0" w:hanging="2"/>
        <w:jc w:val="both"/>
      </w:pPr>
      <w:r>
        <w:rPr>
          <w:b/>
        </w:rPr>
        <w:lastRenderedPageBreak/>
        <w:t>Title</w:t>
      </w:r>
      <w:r w:rsidR="00EF0DFB">
        <w:t>: House Keeping Assistant</w:t>
      </w:r>
    </w:p>
    <w:p w14:paraId="045D05BB" w14:textId="77777777" w:rsidR="00451DDB" w:rsidRDefault="00451DDB">
      <w:pPr>
        <w:ind w:left="0" w:hanging="2"/>
        <w:jc w:val="both"/>
      </w:pPr>
    </w:p>
    <w:p w14:paraId="66D7544B" w14:textId="208060CE" w:rsidR="00142ED9" w:rsidRDefault="00864775" w:rsidP="00864775">
      <w:pPr>
        <w:ind w:left="0" w:hanging="2"/>
        <w:jc w:val="both"/>
      </w:pPr>
      <w:r w:rsidRPr="00864775">
        <w:rPr>
          <w:b/>
        </w:rPr>
        <w:t>Salary Scale</w:t>
      </w:r>
      <w:r w:rsidRPr="00864775">
        <w:t xml:space="preserve">: </w:t>
      </w:r>
      <w:r w:rsidR="00C449B4">
        <w:t xml:space="preserve">SPS1-3 (£23,907.00 - </w:t>
      </w:r>
      <w:r w:rsidR="006C2B1E" w:rsidRPr="006C2B1E">
        <w:t>£24,863.00</w:t>
      </w:r>
      <w:r w:rsidR="006C2B1E">
        <w:t xml:space="preserve"> FTE)</w:t>
      </w:r>
    </w:p>
    <w:p w14:paraId="3000F372" w14:textId="77777777" w:rsidR="00A615AC" w:rsidRDefault="00A615AC" w:rsidP="00864775">
      <w:pPr>
        <w:ind w:left="0" w:hanging="2"/>
        <w:jc w:val="both"/>
      </w:pPr>
    </w:p>
    <w:p w14:paraId="173191D0" w14:textId="5AC80D8F" w:rsidR="00A615AC" w:rsidRPr="00864775" w:rsidRDefault="003E76F0" w:rsidP="00864775">
      <w:pPr>
        <w:ind w:left="0" w:hanging="2"/>
        <w:jc w:val="both"/>
      </w:pPr>
      <w:r w:rsidRPr="25961B0C">
        <w:rPr>
          <w:b/>
        </w:rPr>
        <w:t xml:space="preserve">Hours/Basis: </w:t>
      </w:r>
      <w:r w:rsidR="00EF0DFB">
        <w:t>1</w:t>
      </w:r>
      <w:r w:rsidR="00A27BB3">
        <w:t>5</w:t>
      </w:r>
      <w:r w:rsidR="00B72F3B">
        <w:t xml:space="preserve"> hours a week - </w:t>
      </w:r>
      <w:r>
        <w:t xml:space="preserve">39 </w:t>
      </w:r>
      <w:r w:rsidR="00F206E9">
        <w:t xml:space="preserve">+ </w:t>
      </w:r>
      <w:r w:rsidR="008C007E">
        <w:t>3</w:t>
      </w:r>
      <w:r w:rsidR="00F206E9">
        <w:t xml:space="preserve"> </w:t>
      </w:r>
      <w:r>
        <w:t>weeks</w:t>
      </w:r>
      <w:r w:rsidR="07476CC5">
        <w:t xml:space="preserve"> (</w:t>
      </w:r>
      <w:r w:rsidR="00EF0DFB">
        <w:t>hours to be discussed</w:t>
      </w:r>
      <w:r w:rsidR="07476CC5">
        <w:t>)</w:t>
      </w:r>
    </w:p>
    <w:p w14:paraId="03593833" w14:textId="77777777" w:rsidR="00864775" w:rsidRPr="00864775" w:rsidRDefault="00864775" w:rsidP="00864775">
      <w:pPr>
        <w:ind w:left="0" w:hanging="2"/>
        <w:jc w:val="both"/>
      </w:pPr>
      <w:r w:rsidRPr="00864775">
        <w:t> </w:t>
      </w:r>
    </w:p>
    <w:p w14:paraId="21EFEA9E" w14:textId="049596B0" w:rsidR="00665841" w:rsidRDefault="001B447F" w:rsidP="73A1E8E3">
      <w:pPr>
        <w:ind w:left="0" w:hanging="2"/>
        <w:jc w:val="both"/>
        <w:rPr>
          <w:b/>
        </w:rPr>
      </w:pPr>
      <w:r w:rsidRPr="73A1E8E3">
        <w:rPr>
          <w:b/>
        </w:rPr>
        <w:t>Location</w:t>
      </w:r>
      <w:r w:rsidR="008B688C" w:rsidRPr="73A1E8E3">
        <w:rPr>
          <w:b/>
        </w:rPr>
        <w:t xml:space="preserve">: </w:t>
      </w:r>
      <w:r w:rsidR="795DAF2F" w:rsidRPr="73A1E8E3">
        <w:rPr>
          <w:b/>
        </w:rPr>
        <w:t xml:space="preserve">Renaissance Education </w:t>
      </w:r>
    </w:p>
    <w:p w14:paraId="0C0861AE" w14:textId="77777777" w:rsidR="00665841" w:rsidRDefault="00665841">
      <w:pPr>
        <w:ind w:left="0" w:hanging="2"/>
        <w:jc w:val="both"/>
      </w:pPr>
    </w:p>
    <w:p w14:paraId="64437422" w14:textId="3149FF48" w:rsidR="00665841" w:rsidRDefault="001B447F">
      <w:pPr>
        <w:ind w:left="0" w:hanging="2"/>
        <w:jc w:val="both"/>
      </w:pPr>
      <w:r w:rsidRPr="236D048D">
        <w:rPr>
          <w:b/>
        </w:rPr>
        <w:t>Accountability</w:t>
      </w:r>
      <w:r>
        <w:tab/>
      </w:r>
      <w:r>
        <w:tab/>
      </w:r>
      <w:r w:rsidR="00A57336">
        <w:t>Senior Leadership Team</w:t>
      </w:r>
    </w:p>
    <w:p w14:paraId="3A22F080" w14:textId="6094A8A2" w:rsidR="00665841" w:rsidRDefault="7AB0C999" w:rsidP="236D048D">
      <w:pPr>
        <w:ind w:left="0" w:hanging="2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1344E8">
        <w:t>School Business Manager</w:t>
      </w:r>
    </w:p>
    <w:p w14:paraId="697126BB" w14:textId="55CA9E68" w:rsidR="00665841" w:rsidRDefault="001B447F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 w:rsidR="00754981">
        <w:tab/>
      </w:r>
    </w:p>
    <w:p w14:paraId="34E7B1AB" w14:textId="77777777" w:rsidR="00665841" w:rsidRDefault="00665841">
      <w:pPr>
        <w:ind w:left="0" w:hanging="2"/>
        <w:jc w:val="both"/>
      </w:pPr>
    </w:p>
    <w:p w14:paraId="3797CFE1" w14:textId="77777777" w:rsidR="00665841" w:rsidRDefault="001B447F">
      <w:pPr>
        <w:pStyle w:val="Heading1"/>
        <w:ind w:left="0" w:hanging="2"/>
      </w:pPr>
      <w:r>
        <w:t>Purpose &amp; Objective</w:t>
      </w:r>
      <w:r>
        <w:tab/>
      </w:r>
    </w:p>
    <w:p w14:paraId="560EADA6" w14:textId="77777777" w:rsidR="00665841" w:rsidRDefault="00665841">
      <w:pPr>
        <w:ind w:left="0" w:hanging="2"/>
      </w:pPr>
    </w:p>
    <w:p w14:paraId="008390B9" w14:textId="77777777" w:rsidR="00DF4A1C" w:rsidRDefault="00DF4A1C" w:rsidP="00DF4A1C">
      <w:pPr>
        <w:ind w:left="0" w:hanging="2"/>
        <w:jc w:val="both"/>
        <w:rPr>
          <w:b/>
        </w:rPr>
      </w:pPr>
      <w:r w:rsidRPr="00DF4A1C">
        <w:rPr>
          <w:b/>
        </w:rPr>
        <w:t>Your key responsibilities will include:</w:t>
      </w:r>
    </w:p>
    <w:p w14:paraId="1EF5AC27" w14:textId="77777777" w:rsidR="00160933" w:rsidRPr="00DF4A1C" w:rsidRDefault="00160933" w:rsidP="00160933">
      <w:pPr>
        <w:ind w:leftChars="0" w:left="0" w:firstLineChars="0" w:firstLine="0"/>
        <w:jc w:val="both"/>
      </w:pPr>
    </w:p>
    <w:p w14:paraId="4DA18332" w14:textId="1274F1FD" w:rsidR="007E0454" w:rsidRDefault="007E0454" w:rsidP="007E0454">
      <w:pPr>
        <w:ind w:left="0" w:hanging="2"/>
      </w:pPr>
      <w:r>
        <w:t xml:space="preserve">As our School Cleaner, you will play a crucial part in supporting the students by keeping the classrooms, and communal </w:t>
      </w:r>
      <w:r w:rsidR="6B5B75D1">
        <w:t>area is</w:t>
      </w:r>
      <w:r>
        <w:t xml:space="preserve"> clean and ensuring that students are learning in a hygienic and safe environment.</w:t>
      </w:r>
    </w:p>
    <w:p w14:paraId="2A8FC996" w14:textId="08FC1239" w:rsidR="006A6CA3" w:rsidRDefault="007E0454" w:rsidP="007E0454">
      <w:pPr>
        <w:ind w:left="0" w:hanging="2"/>
      </w:pPr>
      <w:r>
        <w:br/>
        <w:t xml:space="preserve">You will be required to work in all types of rooms within the school, including offices, classrooms, kitchen, showers, halls, </w:t>
      </w:r>
      <w:r w:rsidR="1EB73C8E">
        <w:t>corridors,</w:t>
      </w:r>
      <w:r>
        <w:t xml:space="preserve"> and toilets. Ensuring that areas are </w:t>
      </w:r>
      <w:bookmarkStart w:id="0" w:name="_Int_1aZAdONo"/>
      <w:r>
        <w:t>cleaned to the highest standards at all times</w:t>
      </w:r>
      <w:bookmarkEnd w:id="0"/>
      <w:r>
        <w:t xml:space="preserve"> and equipment is stored correctly</w:t>
      </w:r>
    </w:p>
    <w:p w14:paraId="65E25835" w14:textId="77777777" w:rsidR="007E0454" w:rsidRDefault="007E0454" w:rsidP="007E0454">
      <w:pPr>
        <w:ind w:left="0" w:hanging="2"/>
      </w:pPr>
    </w:p>
    <w:p w14:paraId="3CFED714" w14:textId="27117AF4" w:rsidR="006A6CA3" w:rsidRDefault="007E0454" w:rsidP="007E0454">
      <w:pPr>
        <w:ind w:left="0" w:hanging="2"/>
      </w:pPr>
      <w:r>
        <w:t>As a member of the school team, you will e</w:t>
      </w:r>
      <w:r w:rsidR="006A6CA3">
        <w:t xml:space="preserve">nsure school policies, processes and procedures are </w:t>
      </w:r>
      <w:r w:rsidR="77091F7A">
        <w:t>always followed</w:t>
      </w:r>
      <w:r w:rsidR="006A6CA3">
        <w:t xml:space="preserve">, ensure high quality service delivery is </w:t>
      </w:r>
      <w:r w:rsidR="5FECF934">
        <w:t>always maintained</w:t>
      </w:r>
      <w:r w:rsidR="006A6CA3">
        <w:t xml:space="preserve"> and work effectively with all internal and external stakeholders.</w:t>
      </w:r>
    </w:p>
    <w:p w14:paraId="096FBD53" w14:textId="77777777" w:rsidR="0091612A" w:rsidRDefault="0091612A" w:rsidP="00426CE8">
      <w:pPr>
        <w:ind w:leftChars="0" w:left="0" w:firstLineChars="0" w:firstLine="0"/>
        <w:jc w:val="both"/>
      </w:pPr>
    </w:p>
    <w:p w14:paraId="70ADC777" w14:textId="23B6D507" w:rsidR="00665841" w:rsidRDefault="001B447F">
      <w:pPr>
        <w:ind w:left="0" w:hanging="2"/>
        <w:jc w:val="both"/>
        <w:rPr>
          <w:b/>
        </w:rPr>
      </w:pPr>
      <w:r>
        <w:rPr>
          <w:b/>
        </w:rPr>
        <w:t>Responsibility</w:t>
      </w:r>
      <w:r w:rsidR="00CF2E4E">
        <w:rPr>
          <w:b/>
        </w:rPr>
        <w:t>:</w:t>
      </w:r>
    </w:p>
    <w:p w14:paraId="521BA2CE" w14:textId="47ABF622" w:rsidR="00BE78D4" w:rsidRDefault="00BE78D4">
      <w:pPr>
        <w:ind w:left="0" w:hanging="2"/>
        <w:jc w:val="both"/>
      </w:pPr>
      <w:r>
        <w:rPr>
          <w:rFonts w:ascii="Century Gothic" w:hAnsi="Century Gothic" w:cstheme="minorHAnsi"/>
          <w:b/>
          <w:sz w:val="22"/>
          <w:szCs w:val="22"/>
        </w:rPr>
        <w:t>Support for pupils/students (either individually or in groups)</w:t>
      </w:r>
    </w:p>
    <w:p w14:paraId="55CA03A9" w14:textId="77777777" w:rsidR="00665841" w:rsidRDefault="001B447F">
      <w:pPr>
        <w:ind w:left="0" w:hanging="2"/>
        <w:jc w:val="both"/>
        <w:rPr>
          <w:b/>
        </w:rPr>
      </w:pPr>
      <w:r>
        <w:rPr>
          <w:b/>
        </w:rPr>
        <w:tab/>
      </w:r>
    </w:p>
    <w:p w14:paraId="4EFA8364" w14:textId="2B64D56B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Vacuum cleaning</w:t>
      </w:r>
      <w:r w:rsidR="003F1538">
        <w:t xml:space="preserve">, </w:t>
      </w:r>
      <w:r w:rsidR="1EC22974">
        <w:t>sweeping,</w:t>
      </w:r>
      <w:r w:rsidR="003F1538">
        <w:t xml:space="preserve"> and mopping of</w:t>
      </w:r>
      <w:r>
        <w:t xml:space="preserve"> floors</w:t>
      </w:r>
    </w:p>
    <w:p w14:paraId="7B8F6FF0" w14:textId="77777777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Spot cleaning of spillages</w:t>
      </w:r>
    </w:p>
    <w:p w14:paraId="48C63782" w14:textId="7C730C45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 xml:space="preserve">Wiping furniture, ledges, pipes, paintwork, </w:t>
      </w:r>
      <w:r w:rsidR="612B2CA7">
        <w:t>doors,</w:t>
      </w:r>
      <w:r>
        <w:t xml:space="preserve"> and polishing door glass</w:t>
      </w:r>
    </w:p>
    <w:p w14:paraId="774C50A9" w14:textId="77777777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Emptying and cleaning bins (daily)</w:t>
      </w:r>
    </w:p>
    <w:p w14:paraId="45BF6CD0" w14:textId="6CD3AD3A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Cleaning toilets</w:t>
      </w:r>
      <w:r w:rsidR="00C8299A">
        <w:t xml:space="preserve"> and showers</w:t>
      </w:r>
      <w:r>
        <w:t xml:space="preserve"> including sanitary fittings and surrounds</w:t>
      </w:r>
    </w:p>
    <w:p w14:paraId="5BBE467F" w14:textId="77777777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Mopping and spray cleaning hard floor surfaces</w:t>
      </w:r>
    </w:p>
    <w:p w14:paraId="2DA3554C" w14:textId="4AAC36A0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 xml:space="preserve">Wiping, dusting, cobweb removal, polishing </w:t>
      </w:r>
      <w:r w:rsidR="003F1538">
        <w:t>banister</w:t>
      </w:r>
      <w:r>
        <w:t xml:space="preserve"> rails spindles and wood surrounds.</w:t>
      </w:r>
    </w:p>
    <w:p w14:paraId="1DAF6F0B" w14:textId="1A0E1F39" w:rsidR="00B55AFC" w:rsidRDefault="00B55AFC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Cleaning of internal windows</w:t>
      </w:r>
    </w:p>
    <w:p w14:paraId="6E0C124F" w14:textId="77777777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Replenishing janitorial supplies in toilets, etc (daily)</w:t>
      </w:r>
    </w:p>
    <w:p w14:paraId="60274866" w14:textId="77777777" w:rsidR="00FA1E3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Checking and closing windows, switching off lights after work and ensure the building is secure on exit</w:t>
      </w:r>
    </w:p>
    <w:p w14:paraId="7ED63871" w14:textId="7E06D0C6" w:rsidR="003F1538" w:rsidRDefault="003F1538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Ensuring areas are clean and tidy for the next day</w:t>
      </w:r>
    </w:p>
    <w:p w14:paraId="04DFF97F" w14:textId="5E1159E1" w:rsidR="00544AED" w:rsidRDefault="00FA1E3D" w:rsidP="00FA1E3D">
      <w:pPr>
        <w:pStyle w:val="ListParagraph"/>
        <w:numPr>
          <w:ilvl w:val="0"/>
          <w:numId w:val="11"/>
        </w:numPr>
        <w:ind w:leftChars="0" w:firstLineChars="0"/>
        <w:jc w:val="both"/>
      </w:pPr>
      <w:r>
        <w:t>Such other duties as may be allocated from time to time</w:t>
      </w:r>
    </w:p>
    <w:p w14:paraId="63631633" w14:textId="43C5A0B2" w:rsidR="00221EAB" w:rsidRDefault="00221EAB" w:rsidP="00BE3C74">
      <w:pPr>
        <w:pStyle w:val="ListParagraph"/>
        <w:numPr>
          <w:ilvl w:val="0"/>
          <w:numId w:val="6"/>
        </w:numPr>
        <w:ind w:leftChars="0" w:firstLineChars="0"/>
        <w:jc w:val="both"/>
      </w:pPr>
      <w:r w:rsidRPr="00221EAB">
        <w:t>To work throughout the service as required.</w:t>
      </w:r>
    </w:p>
    <w:p w14:paraId="35F65FF7" w14:textId="5B011D06" w:rsidR="00221EAB" w:rsidRDefault="00221EAB" w:rsidP="00BE3C74">
      <w:pPr>
        <w:pStyle w:val="ListParagraph"/>
        <w:numPr>
          <w:ilvl w:val="0"/>
          <w:numId w:val="6"/>
        </w:numPr>
        <w:ind w:leftChars="0" w:firstLineChars="0"/>
        <w:jc w:val="both"/>
      </w:pPr>
      <w:r>
        <w:t xml:space="preserve">Ensure </w:t>
      </w:r>
      <w:r w:rsidR="00CF2E4E">
        <w:t>all</w:t>
      </w:r>
      <w:r>
        <w:t xml:space="preserve"> areas are cleaned and maintained</w:t>
      </w:r>
      <w:r w:rsidR="003D5C38">
        <w:t xml:space="preserve"> in line with Health and Safety legislation.</w:t>
      </w:r>
    </w:p>
    <w:p w14:paraId="3E27388B" w14:textId="296311C3" w:rsidR="00CB1379" w:rsidRDefault="00CB1379" w:rsidP="00BE3C74">
      <w:pPr>
        <w:pStyle w:val="ListParagraph"/>
        <w:numPr>
          <w:ilvl w:val="0"/>
          <w:numId w:val="6"/>
        </w:numPr>
        <w:ind w:leftChars="0" w:firstLineChars="0"/>
        <w:jc w:val="both"/>
      </w:pPr>
      <w:r w:rsidRPr="00CB1379">
        <w:t>Ensure you comply with Health &amp; Safety legislation and all practices and procedures are conducted in a way that meets the relevant requirements for the wellbeing of others.</w:t>
      </w:r>
    </w:p>
    <w:p w14:paraId="78AFDB0E" w14:textId="6C590240" w:rsidR="008814D8" w:rsidRDefault="008814D8" w:rsidP="00BE78D4">
      <w:pPr>
        <w:numPr>
          <w:ilvl w:val="0"/>
          <w:numId w:val="2"/>
        </w:numPr>
        <w:spacing w:line="240" w:lineRule="auto"/>
        <w:ind w:leftChars="0" w:firstLineChars="0"/>
        <w:outlineLvl w:val="9"/>
      </w:pPr>
      <w:r w:rsidRPr="008814D8">
        <w:lastRenderedPageBreak/>
        <w:t>To participate in appropriate professional development including adhering to the principle of performance management.</w:t>
      </w:r>
    </w:p>
    <w:p w14:paraId="228CC3D6" w14:textId="77777777" w:rsidR="00BE3C74" w:rsidRDefault="00BE3C74" w:rsidP="00BE3C74">
      <w:pPr>
        <w:spacing w:line="240" w:lineRule="auto"/>
        <w:ind w:leftChars="0" w:left="0" w:firstLineChars="0" w:firstLine="0"/>
        <w:outlineLvl w:val="9"/>
      </w:pPr>
    </w:p>
    <w:p w14:paraId="35E02C2B" w14:textId="77777777" w:rsidR="00FE5C2F" w:rsidRDefault="00FE5C2F" w:rsidP="00FE5C2F">
      <w:pPr>
        <w:ind w:left="0" w:hanging="2"/>
        <w:rPr>
          <w:b/>
        </w:rPr>
      </w:pPr>
      <w:r>
        <w:rPr>
          <w:b/>
        </w:rPr>
        <w:t>Support for the Wider School Community</w:t>
      </w:r>
    </w:p>
    <w:p w14:paraId="740B4343" w14:textId="77777777" w:rsidR="00FE5C2F" w:rsidRDefault="00FE5C2F" w:rsidP="00FE5C2F">
      <w:pPr>
        <w:ind w:left="0" w:hanging="2"/>
      </w:pPr>
    </w:p>
    <w:tbl>
      <w:tblPr>
        <w:tblW w:w="9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94"/>
      </w:tblGrid>
      <w:tr w:rsidR="00FE5C2F" w:rsidRPr="00F167E3" w14:paraId="46149CCC" w14:textId="77777777" w:rsidTr="73A1E8E3">
        <w:trPr>
          <w:cantSplit/>
        </w:trPr>
        <w:tc>
          <w:tcPr>
            <w:tcW w:w="9394" w:type="dxa"/>
          </w:tcPr>
          <w:p w14:paraId="0348192F" w14:textId="7F0BE739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work collaboratively with colleagues as part of a professional team</w:t>
            </w:r>
          </w:p>
          <w:p w14:paraId="198E0F39" w14:textId="121E23A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 xml:space="preserve">To assist in the general efficient operation of the school, including </w:t>
            </w:r>
            <w:r w:rsidR="000C3A97">
              <w:t>ensuring the school is clean, tidy, and compliant with Health and Safety Standards</w:t>
            </w:r>
          </w:p>
          <w:p w14:paraId="6F2052C7" w14:textId="35F7BB78" w:rsidR="00CD5AA6" w:rsidRPr="00FE5C2F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attend staff meetings, participate in appraisal arrangements and undertake training and development activities</w:t>
            </w:r>
            <w:r w:rsidR="000C3A97">
              <w:t xml:space="preserve"> (as and when required)</w:t>
            </w:r>
          </w:p>
        </w:tc>
      </w:tr>
      <w:tr w:rsidR="00FE5C2F" w:rsidRPr="00F167E3" w14:paraId="48FD0673" w14:textId="77777777" w:rsidTr="73A1E8E3">
        <w:trPr>
          <w:cantSplit/>
        </w:trPr>
        <w:tc>
          <w:tcPr>
            <w:tcW w:w="9394" w:type="dxa"/>
          </w:tcPr>
          <w:p w14:paraId="26E9FD93" w14:textId="67ECB49A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 w:rsidRPr="00961C7B">
              <w:t>Review and develop own professional practice</w:t>
            </w:r>
            <w:r>
              <w:t xml:space="preserve"> including online social media presence</w:t>
            </w:r>
            <w:r w:rsidR="000C3A97">
              <w:t xml:space="preserve">  </w:t>
            </w:r>
          </w:p>
          <w:p w14:paraId="6A938312" w14:textId="7777777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maintain confidentiality at all times in respect of school-related matters and to prevent disclosure of confidential or sensitive information.</w:t>
            </w:r>
          </w:p>
          <w:p w14:paraId="79B1C43E" w14:textId="77777777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>
              <w:t xml:space="preserve">Individuals have a responsibility for promoting and safeguarding the welfare of children and young people they are responsible for or </w:t>
            </w:r>
            <w:bookmarkStart w:id="1" w:name="_Int_GsEH1TuN"/>
            <w:r>
              <w:t>comes into contact with</w:t>
            </w:r>
            <w:bookmarkEnd w:id="1"/>
          </w:p>
          <w:p w14:paraId="76DA5FCD" w14:textId="77777777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 w:rsidRPr="00FE5C2F">
              <w:t>To ensure their tasks are carried out with due regard to Health and Safety.</w:t>
            </w:r>
          </w:p>
          <w:p w14:paraId="62660837" w14:textId="60121C1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 xml:space="preserve">To undertake and contribute to the risk assessment of the environment and activities, ensuring that pupils and staff </w:t>
            </w:r>
            <w:bookmarkStart w:id="2" w:name="_Int_hwYkflKF"/>
            <w:r>
              <w:t>are safe at all times</w:t>
            </w:r>
            <w:bookmarkEnd w:id="2"/>
            <w:r>
              <w:t>.</w:t>
            </w:r>
          </w:p>
          <w:p w14:paraId="33C2888B" w14:textId="20984CF2" w:rsidR="00CD5AA6" w:rsidRPr="00FE5C2F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 xml:space="preserve">To maintain an </w:t>
            </w:r>
            <w:bookmarkStart w:id="3" w:name="_Int_LsREHGId"/>
            <w:r>
              <w:t>up to date</w:t>
            </w:r>
            <w:bookmarkEnd w:id="3"/>
            <w:r>
              <w:t xml:space="preserve"> knowledge of school policies and working practices.</w:t>
            </w:r>
          </w:p>
        </w:tc>
      </w:tr>
      <w:tr w:rsidR="00FE5C2F" w:rsidRPr="00F167E3" w14:paraId="03E2E395" w14:textId="77777777" w:rsidTr="73A1E8E3">
        <w:trPr>
          <w:cantSplit/>
        </w:trPr>
        <w:tc>
          <w:tcPr>
            <w:tcW w:w="9394" w:type="dxa"/>
          </w:tcPr>
          <w:p w14:paraId="2DED4E55" w14:textId="55EFC310" w:rsidR="00FE5C2F" w:rsidRPr="00FE5C2F" w:rsidRDefault="00FE5C2F" w:rsidP="00126B18">
            <w:pPr>
              <w:ind w:leftChars="0" w:left="0" w:firstLineChars="0" w:firstLine="0"/>
              <w:jc w:val="both"/>
            </w:pPr>
          </w:p>
        </w:tc>
      </w:tr>
    </w:tbl>
    <w:p w14:paraId="1B12C605" w14:textId="77777777" w:rsidR="00665841" w:rsidRDefault="001B447F">
      <w:pPr>
        <w:ind w:left="0" w:hanging="2"/>
      </w:pPr>
      <w:r>
        <w:rPr>
          <w:b/>
        </w:rPr>
        <w:t>Training expectations:</w:t>
      </w:r>
    </w:p>
    <w:p w14:paraId="3A436916" w14:textId="77777777" w:rsidR="00665841" w:rsidRDefault="00665841">
      <w:pPr>
        <w:ind w:left="0" w:hanging="2"/>
      </w:pPr>
    </w:p>
    <w:p w14:paraId="47233E78" w14:textId="320DE280" w:rsidR="00665841" w:rsidRDefault="001B447F" w:rsidP="00FE5C2F">
      <w:pPr>
        <w:pStyle w:val="ListParagraph"/>
        <w:numPr>
          <w:ilvl w:val="0"/>
          <w:numId w:val="9"/>
        </w:numPr>
        <w:ind w:leftChars="0" w:firstLineChars="0"/>
        <w:jc w:val="both"/>
      </w:pPr>
      <w:r>
        <w:t xml:space="preserve">To make a commitment to your own professional development, undertaking training that is </w:t>
      </w:r>
      <w:bookmarkStart w:id="4" w:name="_Int_n4VHgiN1"/>
      <w:r>
        <w:t>identified</w:t>
      </w:r>
      <w:bookmarkEnd w:id="4"/>
      <w:r>
        <w:t xml:space="preserve"> through appraisal and the school development pla</w:t>
      </w:r>
      <w:r w:rsidR="00FE5C2F">
        <w:t>n</w:t>
      </w:r>
    </w:p>
    <w:p w14:paraId="22620476" w14:textId="77777777" w:rsidR="00FE5C2F" w:rsidRDefault="00FE5C2F" w:rsidP="00FE5C2F">
      <w:pPr>
        <w:pStyle w:val="ListParagraph"/>
        <w:numPr>
          <w:ilvl w:val="0"/>
          <w:numId w:val="8"/>
        </w:numPr>
        <w:ind w:leftChars="0" w:firstLineChars="0"/>
        <w:jc w:val="both"/>
      </w:pPr>
      <w:r w:rsidRPr="00FE5C2F">
        <w:t>To participate in appropriate professional development including adhering to the principle of my appraisal.</w:t>
      </w:r>
    </w:p>
    <w:p w14:paraId="29524F28" w14:textId="43706735" w:rsidR="00665841" w:rsidRDefault="001B447F" w:rsidP="00FE5C2F">
      <w:pPr>
        <w:pStyle w:val="ListParagraph"/>
        <w:numPr>
          <w:ilvl w:val="0"/>
          <w:numId w:val="8"/>
        </w:numPr>
        <w:ind w:leftChars="0" w:firstLineChars="0"/>
        <w:jc w:val="both"/>
      </w:pPr>
      <w:r>
        <w:t>To undertake</w:t>
      </w:r>
      <w:r w:rsidR="00FE5C2F">
        <w:t xml:space="preserve"> regular</w:t>
      </w:r>
      <w:r>
        <w:t xml:space="preserve"> training and implement school policies and procedures including:</w:t>
      </w:r>
    </w:p>
    <w:p w14:paraId="0009B14D" w14:textId="180F5AC5" w:rsidR="00FE5C2F" w:rsidRDefault="001B447F" w:rsidP="00CD5AA6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Child Protection</w:t>
      </w:r>
      <w:r w:rsidR="00CD5AA6">
        <w:t xml:space="preserve"> </w:t>
      </w:r>
      <w:r>
        <w:t>Training</w:t>
      </w:r>
    </w:p>
    <w:p w14:paraId="5D182796" w14:textId="046610F4" w:rsidR="00CD5AA6" w:rsidRDefault="00CD5AA6" w:rsidP="00CD5AA6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SEND Specific Training</w:t>
      </w:r>
    </w:p>
    <w:p w14:paraId="3A529791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First Aid Training</w:t>
      </w:r>
    </w:p>
    <w:p w14:paraId="0D8D6FBE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Health and Safety</w:t>
      </w:r>
    </w:p>
    <w:p w14:paraId="7784CD2F" w14:textId="15CFD21D" w:rsidR="00665841" w:rsidRDefault="001B447F" w:rsidP="00A943E2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Fire Safety</w:t>
      </w:r>
    </w:p>
    <w:p w14:paraId="3CC079C9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Risk Assessment</w:t>
      </w:r>
    </w:p>
    <w:p w14:paraId="3F0CFBA5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COSHH</w:t>
      </w:r>
    </w:p>
    <w:p w14:paraId="7F8B1A71" w14:textId="77777777" w:rsidR="005F726B" w:rsidRDefault="005F726B" w:rsidP="00CD5AA6">
      <w:pPr>
        <w:ind w:left="0" w:hanging="2"/>
        <w:rPr>
          <w:b/>
        </w:rPr>
      </w:pPr>
      <w:bookmarkStart w:id="5" w:name="_heading=h.bifme6438ufm" w:colFirst="0" w:colLast="0"/>
      <w:bookmarkEnd w:id="5"/>
    </w:p>
    <w:p w14:paraId="435D0CD1" w14:textId="18CCB010" w:rsidR="00665841" w:rsidRDefault="001B447F" w:rsidP="00CD5AA6">
      <w:pPr>
        <w:ind w:left="0" w:hanging="2"/>
        <w:rPr>
          <w:b/>
        </w:rPr>
      </w:pPr>
      <w:r w:rsidRPr="00CD5AA6">
        <w:rPr>
          <w:b/>
        </w:rPr>
        <w:t xml:space="preserve">Safeguarding </w:t>
      </w:r>
    </w:p>
    <w:p w14:paraId="188F2F42" w14:textId="77777777" w:rsidR="00CD5AA6" w:rsidRPr="00CD5AA6" w:rsidRDefault="00CD5AA6" w:rsidP="00CD5AA6">
      <w:pPr>
        <w:ind w:left="0" w:hanging="2"/>
        <w:rPr>
          <w:b/>
        </w:rPr>
      </w:pPr>
    </w:p>
    <w:p w14:paraId="63C18B6F" w14:textId="77777777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r>
        <w:t xml:space="preserve">Work in line with statutory safeguarding guidance (e.g. Keeping Children Safe in Education, Prevent) and our safeguarding and child protection policies </w:t>
      </w:r>
    </w:p>
    <w:p w14:paraId="130F158B" w14:textId="3BCF9B3E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r>
        <w:t>Promote the safeguarding of all pupils in the school</w:t>
      </w:r>
    </w:p>
    <w:p w14:paraId="44BA1E68" w14:textId="41F50A49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bookmarkStart w:id="6" w:name="_heading=h.5wr5wlw1hqf1" w:colFirst="0" w:colLast="0"/>
      <w:bookmarkEnd w:id="6"/>
      <w:r>
        <w:t>To report any safeguarding concerns to the DSL</w:t>
      </w:r>
      <w:r w:rsidR="00CD5AA6">
        <w:t xml:space="preserve"> and/or DDSL</w:t>
      </w:r>
      <w:r>
        <w:t xml:space="preserve"> and record on </w:t>
      </w:r>
      <w:proofErr w:type="spellStart"/>
      <w:r w:rsidR="00CD5AA6">
        <w:t>MyConcern</w:t>
      </w:r>
      <w:proofErr w:type="spellEnd"/>
      <w:r>
        <w:t xml:space="preserve">. </w:t>
      </w:r>
    </w:p>
    <w:p w14:paraId="332D5C5D" w14:textId="484A3FD0" w:rsidR="00665841" w:rsidRDefault="002C6915">
      <w:pPr>
        <w:spacing w:before="240" w:after="240"/>
        <w:ind w:left="0" w:hanging="2"/>
        <w:jc w:val="both"/>
      </w:pPr>
      <w:r>
        <w:t xml:space="preserve">House Keeping </w:t>
      </w:r>
      <w:r w:rsidR="001B447F">
        <w:t>Assistant</w:t>
      </w:r>
      <w:r w:rsidR="00CD5AA6">
        <w:t>s</w:t>
      </w:r>
      <w:r w:rsidR="001B447F">
        <w:t xml:space="preserve"> </w:t>
      </w:r>
      <w:r w:rsidR="00CD5AA6">
        <w:t>are</w:t>
      </w:r>
      <w:r w:rsidR="001B447F">
        <w:t xml:space="preserve"> required to follow school policies and the staff code of conduct.</w:t>
      </w:r>
    </w:p>
    <w:p w14:paraId="6E3D3ACB" w14:textId="42AD811D" w:rsidR="00665841" w:rsidRDefault="001B447F">
      <w:pPr>
        <w:spacing w:before="240" w:after="240"/>
        <w:ind w:left="0" w:hanging="2"/>
        <w:jc w:val="both"/>
      </w:pPr>
      <w:r>
        <w:t xml:space="preserve">Please note, this is illustrative of the general nature and level of responsibility of the role. It is not a comprehensive list of all tasks that the </w:t>
      </w:r>
      <w:r w:rsidR="002C6915">
        <w:t>House Keeping</w:t>
      </w:r>
      <w:r w:rsidR="00421B21">
        <w:t xml:space="preserve"> Assistant</w:t>
      </w:r>
      <w:r>
        <w:t xml:space="preserve"> will carry out. The postholder may be required to do other duties appropriate to the level of the role, as directed by the </w:t>
      </w:r>
      <w:r w:rsidR="00CD5AA6">
        <w:t>H</w:t>
      </w:r>
      <w:r>
        <w:t>eadteacher or line manager.</w:t>
      </w:r>
    </w:p>
    <w:p w14:paraId="6FD55207" w14:textId="3833E665" w:rsidR="00665841" w:rsidRDefault="001B447F">
      <w:pPr>
        <w:pStyle w:val="Heading1"/>
        <w:keepNext w:val="0"/>
        <w:spacing w:before="480" w:after="120"/>
        <w:ind w:left="3" w:hanging="5"/>
        <w:rPr>
          <w:sz w:val="46"/>
          <w:szCs w:val="46"/>
        </w:rPr>
      </w:pPr>
      <w:r>
        <w:rPr>
          <w:sz w:val="46"/>
          <w:szCs w:val="46"/>
        </w:rPr>
        <w:lastRenderedPageBreak/>
        <w:t>Person specification</w:t>
      </w:r>
    </w:p>
    <w:p w14:paraId="178819DC" w14:textId="77777777" w:rsidR="0031006D" w:rsidRPr="00F167E3" w:rsidRDefault="0031006D" w:rsidP="0031006D">
      <w:pPr>
        <w:ind w:left="0" w:hanging="2"/>
        <w:rPr>
          <w:rFonts w:ascii="Century Gothic" w:hAnsi="Century Gothic" w:cstheme="minorHAnsi"/>
          <w:b/>
          <w:sz w:val="22"/>
          <w:szCs w:val="22"/>
        </w:rPr>
      </w:pPr>
      <w:r w:rsidRPr="00F167E3">
        <w:rPr>
          <w:rFonts w:ascii="Century Gothic" w:hAnsi="Century Gothic" w:cstheme="minorHAnsi"/>
          <w:b/>
          <w:sz w:val="22"/>
          <w:szCs w:val="22"/>
          <w:u w:val="single"/>
        </w:rPr>
        <w:t>Method of Assessment (M.O.A.</w:t>
      </w:r>
      <w:r w:rsidRPr="00F167E3">
        <w:rPr>
          <w:rFonts w:ascii="Century Gothic" w:hAnsi="Century Gothic" w:cstheme="minorHAnsi"/>
          <w:b/>
          <w:sz w:val="22"/>
          <w:szCs w:val="22"/>
        </w:rPr>
        <w:t>)</w:t>
      </w:r>
    </w:p>
    <w:p w14:paraId="5B54DBF8" w14:textId="1E1510DD" w:rsidR="0031006D" w:rsidRPr="00F167E3" w:rsidRDefault="0031006D" w:rsidP="73A1E8E3">
      <w:pPr>
        <w:pStyle w:val="BodyText"/>
        <w:ind w:hanging="2"/>
        <w:rPr>
          <w:rFonts w:ascii="Century Gothic" w:hAnsi="Century Gothic" w:cstheme="minorBidi"/>
          <w:sz w:val="22"/>
          <w:szCs w:val="22"/>
        </w:rPr>
      </w:pPr>
      <w:r w:rsidRPr="73A1E8E3">
        <w:rPr>
          <w:rFonts w:ascii="Century Gothic" w:hAnsi="Century Gothic" w:cstheme="minorBidi"/>
          <w:sz w:val="22"/>
          <w:szCs w:val="22"/>
        </w:rPr>
        <w:t xml:space="preserve">A.F. = Application </w:t>
      </w:r>
      <w:r w:rsidR="11001316" w:rsidRPr="73A1E8E3">
        <w:rPr>
          <w:rFonts w:ascii="Century Gothic" w:hAnsi="Century Gothic" w:cstheme="minorBidi"/>
          <w:sz w:val="22"/>
          <w:szCs w:val="22"/>
        </w:rPr>
        <w:t>Form; I</w:t>
      </w:r>
      <w:r w:rsidRPr="73A1E8E3">
        <w:rPr>
          <w:rFonts w:ascii="Century Gothic" w:hAnsi="Century Gothic" w:cstheme="minorBidi"/>
          <w:sz w:val="22"/>
          <w:szCs w:val="22"/>
        </w:rPr>
        <w:t xml:space="preserve"> = </w:t>
      </w:r>
      <w:r w:rsidR="6658EA27" w:rsidRPr="73A1E8E3">
        <w:rPr>
          <w:rFonts w:ascii="Century Gothic" w:hAnsi="Century Gothic" w:cstheme="minorBidi"/>
          <w:sz w:val="22"/>
          <w:szCs w:val="22"/>
        </w:rPr>
        <w:t>Interview; T</w:t>
      </w:r>
      <w:r w:rsidRPr="73A1E8E3">
        <w:rPr>
          <w:rFonts w:ascii="Century Gothic" w:hAnsi="Century Gothic" w:cstheme="minorBidi"/>
          <w:sz w:val="22"/>
          <w:szCs w:val="22"/>
        </w:rPr>
        <w:t xml:space="preserve"> = Test or Exercise;</w:t>
      </w:r>
      <w:r>
        <w:tab/>
      </w:r>
      <w:r w:rsidRPr="73A1E8E3">
        <w:rPr>
          <w:rFonts w:ascii="Century Gothic" w:hAnsi="Century Gothic" w:cstheme="minorBidi"/>
          <w:sz w:val="22"/>
          <w:szCs w:val="22"/>
        </w:rPr>
        <w:t xml:space="preserve"> </w:t>
      </w:r>
      <w:r>
        <w:tab/>
      </w:r>
      <w:r w:rsidRPr="73A1E8E3">
        <w:rPr>
          <w:rFonts w:ascii="Century Gothic" w:hAnsi="Century Gothic" w:cstheme="minorBidi"/>
          <w:sz w:val="22"/>
          <w:szCs w:val="22"/>
        </w:rPr>
        <w:t xml:space="preserve">C= Certificates </w:t>
      </w:r>
    </w:p>
    <w:p w14:paraId="1CE1A51D" w14:textId="77777777" w:rsidR="0031006D" w:rsidRPr="0031006D" w:rsidRDefault="0031006D" w:rsidP="0031006D">
      <w:pPr>
        <w:ind w:left="0" w:hanging="2"/>
      </w:pPr>
    </w:p>
    <w:tbl>
      <w:tblPr>
        <w:tblStyle w:val="a0"/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280"/>
        <w:gridCol w:w="1701"/>
      </w:tblGrid>
      <w:tr w:rsidR="0031006D" w14:paraId="1744BAD5" w14:textId="23275FBF" w:rsidTr="73A1E8E3">
        <w:trPr>
          <w:trHeight w:val="405"/>
        </w:trPr>
        <w:tc>
          <w:tcPr>
            <w:tcW w:w="1790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0ECD2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bookmarkStart w:id="7" w:name="_heading=h.nq5fyi4jy16" w:colFirst="0" w:colLast="0"/>
            <w:bookmarkEnd w:id="7"/>
            <w:r>
              <w:rPr>
                <w:color w:val="F8F8F8"/>
              </w:rPr>
              <w:t>CRITERIA</w:t>
            </w:r>
          </w:p>
        </w:tc>
        <w:tc>
          <w:tcPr>
            <w:tcW w:w="6280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A329D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QUALITIES</w:t>
            </w:r>
          </w:p>
        </w:tc>
        <w:tc>
          <w:tcPr>
            <w:tcW w:w="1701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D9E2F3"/>
          </w:tcPr>
          <w:p w14:paraId="3890E539" w14:textId="2D8E9D78" w:rsidR="0031006D" w:rsidRDefault="0031006D" w:rsidP="000F1657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MOA</w:t>
            </w:r>
          </w:p>
        </w:tc>
      </w:tr>
      <w:tr w:rsidR="0031006D" w14:paraId="14908BF0" w14:textId="29B69672" w:rsidTr="73A1E8E3">
        <w:trPr>
          <w:trHeight w:val="169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0325A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 xml:space="preserve">Qualifications </w:t>
            </w:r>
            <w:r w:rsidRPr="000F1657">
              <w:rPr>
                <w:b/>
                <w:bCs w:val="0"/>
              </w:rPr>
              <w:br/>
              <w:t>and training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67429" w14:textId="2994C7E9" w:rsidR="005B15E5" w:rsidRDefault="006A0A04" w:rsidP="000F1657">
            <w:pPr>
              <w:pStyle w:val="NoSpacing"/>
              <w:ind w:left="0" w:hanging="2"/>
            </w:pPr>
            <w:r>
              <w:t>No formal qualifications.</w:t>
            </w:r>
          </w:p>
          <w:p w14:paraId="047B85B2" w14:textId="77777777" w:rsidR="006A0A04" w:rsidRDefault="006A0A04" w:rsidP="000F1657">
            <w:pPr>
              <w:pStyle w:val="NoSpacing"/>
              <w:ind w:left="0" w:hanging="2"/>
            </w:pPr>
          </w:p>
          <w:p w14:paraId="3EFDE415" w14:textId="455B220E" w:rsidR="006A0A04" w:rsidRDefault="006A0A04" w:rsidP="000F1657">
            <w:pPr>
              <w:pStyle w:val="NoSpacing"/>
              <w:ind w:left="0" w:hanging="2"/>
            </w:pPr>
            <w:r>
              <w:t>Desirable:</w:t>
            </w:r>
          </w:p>
          <w:p w14:paraId="41A7F7FA" w14:textId="0C87CC6B" w:rsidR="006A0A04" w:rsidRDefault="006A0A04" w:rsidP="000F1657">
            <w:pPr>
              <w:pStyle w:val="NoSpacing"/>
              <w:ind w:left="0" w:hanging="2"/>
            </w:pPr>
            <w:r>
              <w:t xml:space="preserve">Health and Safety </w:t>
            </w:r>
          </w:p>
          <w:p w14:paraId="65E88DD0" w14:textId="3FD24734" w:rsidR="006A0A04" w:rsidRDefault="006A0A04" w:rsidP="006A0A04">
            <w:pPr>
              <w:pStyle w:val="NoSpacing"/>
              <w:ind w:left="0" w:hanging="2"/>
            </w:pPr>
            <w:r>
              <w:t>Risk Assessments</w:t>
            </w:r>
          </w:p>
          <w:p w14:paraId="52D069C6" w14:textId="6A12024F" w:rsidR="006A0A04" w:rsidRDefault="006A0A04" w:rsidP="006A0A04">
            <w:pPr>
              <w:pStyle w:val="NoSpacing"/>
              <w:ind w:left="0" w:hanging="2"/>
            </w:pPr>
            <w:r>
              <w:t>COSHH</w:t>
            </w:r>
          </w:p>
          <w:p w14:paraId="2FF674E0" w14:textId="12DDC614" w:rsidR="006A0A04" w:rsidRDefault="006A0A04" w:rsidP="006A0A04">
            <w:pPr>
              <w:pStyle w:val="NoSpacing"/>
              <w:ind w:left="0" w:hanging="2"/>
            </w:pPr>
            <w:r>
              <w:t>First Aid</w:t>
            </w:r>
          </w:p>
          <w:p w14:paraId="7AB1DDA2" w14:textId="00817115" w:rsidR="00943CCE" w:rsidRDefault="00943CCE" w:rsidP="000F1657">
            <w:pPr>
              <w:pStyle w:val="NoSpacing"/>
              <w:ind w:left="0" w:hanging="2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43B2036" w14:textId="77777777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  <w:p w14:paraId="66E5ABFC" w14:textId="77777777" w:rsidR="000F1657" w:rsidRDefault="000F1657" w:rsidP="000F1657">
            <w:pPr>
              <w:pStyle w:val="NoSpacing"/>
              <w:ind w:left="0" w:hanging="2"/>
            </w:pPr>
          </w:p>
          <w:p w14:paraId="5CB66BFA" w14:textId="0C9D29D2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</w:tc>
      </w:tr>
      <w:tr w:rsidR="0031006D" w14:paraId="30CD311F" w14:textId="5D594A7B" w:rsidTr="73A1E8E3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21E0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>Experience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3DE1" w14:textId="2970A649" w:rsidR="0031006D" w:rsidRDefault="0031006D" w:rsidP="000F1657">
            <w:pPr>
              <w:pStyle w:val="NoSpacing"/>
              <w:ind w:left="0" w:hanging="2"/>
            </w:pPr>
            <w:r>
              <w:t>Experience working in a school environment or other educational setting</w:t>
            </w:r>
            <w:r w:rsidR="00570BEC">
              <w:t xml:space="preserve"> - </w:t>
            </w:r>
            <w:r w:rsidR="00570BEC" w:rsidRPr="005F726B">
              <w:rPr>
                <w:i/>
                <w:iCs/>
              </w:rPr>
              <w:t>desirable</w:t>
            </w:r>
          </w:p>
          <w:p w14:paraId="344D14F6" w14:textId="77777777" w:rsidR="000F1657" w:rsidRDefault="000F1657" w:rsidP="000F1657">
            <w:pPr>
              <w:pStyle w:val="NoSpacing"/>
              <w:ind w:left="0" w:hanging="2"/>
            </w:pPr>
          </w:p>
          <w:p w14:paraId="5BAFC0B8" w14:textId="03F3E252" w:rsidR="0031006D" w:rsidRDefault="0031006D" w:rsidP="000F1657">
            <w:pPr>
              <w:pStyle w:val="NoSpacing"/>
              <w:ind w:left="0" w:hanging="2"/>
            </w:pPr>
            <w:r>
              <w:t>Experience working with</w:t>
            </w:r>
            <w:r w:rsidR="000F1657">
              <w:t xml:space="preserve"> and supporting</w:t>
            </w:r>
            <w:r>
              <w:t xml:space="preserve"> children / young people with Autism and/or SEMH needs</w:t>
            </w:r>
            <w:r w:rsidR="00570BEC">
              <w:t xml:space="preserve"> - </w:t>
            </w:r>
            <w:r w:rsidR="00570BEC" w:rsidRPr="005F726B">
              <w:rPr>
                <w:i/>
                <w:iCs/>
              </w:rPr>
              <w:t>desirable</w:t>
            </w:r>
          </w:p>
          <w:p w14:paraId="3EAE736C" w14:textId="77777777" w:rsidR="000F1657" w:rsidRDefault="000F1657" w:rsidP="000F1657">
            <w:pPr>
              <w:pStyle w:val="NoSpacing"/>
              <w:ind w:left="0" w:hanging="2"/>
            </w:pPr>
          </w:p>
          <w:p w14:paraId="66BE639C" w14:textId="6FB14CA7" w:rsidR="00E81BCC" w:rsidRDefault="0089441E" w:rsidP="000F1657">
            <w:pPr>
              <w:pStyle w:val="NoSpacing"/>
              <w:ind w:left="0" w:hanging="2"/>
            </w:pPr>
            <w:r w:rsidRPr="0089441E">
              <w:t xml:space="preserve">Experience of cleaning within a school and/or special needs environment – </w:t>
            </w:r>
            <w:r w:rsidRPr="005F726B">
              <w:rPr>
                <w:i/>
                <w:iCs/>
              </w:rPr>
              <w:t>desirable but not essential</w:t>
            </w:r>
          </w:p>
          <w:p w14:paraId="12ACB994" w14:textId="77777777" w:rsidR="0089441E" w:rsidRDefault="0089441E" w:rsidP="000F1657">
            <w:pPr>
              <w:pStyle w:val="NoSpacing"/>
              <w:ind w:left="0" w:hanging="2"/>
            </w:pPr>
          </w:p>
          <w:p w14:paraId="7163CA25" w14:textId="1C7AC6CB" w:rsidR="00E81BCC" w:rsidRDefault="00E81BCC" w:rsidP="000F1657">
            <w:pPr>
              <w:pStyle w:val="NoSpacing"/>
              <w:ind w:left="0" w:hanging="2"/>
            </w:pPr>
            <w:r>
              <w:t>Understanding of healt</w:t>
            </w:r>
            <w:r w:rsidR="00AA6616">
              <w:t>h and safety requirements.</w:t>
            </w:r>
          </w:p>
          <w:p w14:paraId="11BA671F" w14:textId="77777777" w:rsidR="000F1657" w:rsidRDefault="000F1657" w:rsidP="000F1657">
            <w:pPr>
              <w:pStyle w:val="NoSpacing"/>
              <w:ind w:left="0" w:hanging="2"/>
            </w:pPr>
          </w:p>
          <w:p w14:paraId="3034BB9B" w14:textId="77777777" w:rsidR="0031006D" w:rsidRDefault="0031006D" w:rsidP="000F1657">
            <w:pPr>
              <w:pStyle w:val="NoSpacing"/>
              <w:ind w:left="0" w:hanging="2"/>
            </w:pPr>
            <w:r>
              <w:t>Knowledge of Safeguarding</w:t>
            </w:r>
          </w:p>
          <w:p w14:paraId="1D036CD8" w14:textId="77777777" w:rsidR="001E2332" w:rsidRDefault="001E2332" w:rsidP="000F1657">
            <w:pPr>
              <w:pStyle w:val="NoSpacing"/>
              <w:ind w:left="0" w:hanging="2"/>
            </w:pPr>
          </w:p>
          <w:p w14:paraId="299A85B7" w14:textId="77777777" w:rsidR="001E2332" w:rsidRDefault="001E2332" w:rsidP="001E2332">
            <w:pPr>
              <w:pStyle w:val="NoSpacing"/>
              <w:ind w:left="0" w:hanging="2"/>
            </w:pPr>
            <w:r>
              <w:t>Ability to work well in a team and on own initiative</w:t>
            </w:r>
          </w:p>
          <w:p w14:paraId="492D7FE9" w14:textId="77777777" w:rsidR="001E2332" w:rsidRDefault="001E2332" w:rsidP="001E2332">
            <w:pPr>
              <w:pStyle w:val="NoSpacing"/>
              <w:ind w:left="0" w:hanging="2"/>
            </w:pPr>
          </w:p>
          <w:p w14:paraId="7A873A1C" w14:textId="28087C92" w:rsidR="001E2332" w:rsidRDefault="001E2332" w:rsidP="001E2332">
            <w:pPr>
              <w:pStyle w:val="NoSpacing"/>
              <w:ind w:left="0" w:hanging="2"/>
              <w:rPr>
                <w:highlight w:val="yellow"/>
              </w:rPr>
            </w:pPr>
            <w:r>
              <w:t>Demonstratable attention to detail and pride in work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5C1B2E03" w14:textId="0C356339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  <w:p w14:paraId="19C11AE9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C9B5217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20320CC0" w14:textId="3E062460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/T</w:t>
            </w:r>
          </w:p>
          <w:p w14:paraId="765A71F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6844C04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89658AB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  <w:p w14:paraId="583CC05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458B49C5" w14:textId="47E28608" w:rsidR="0031006D" w:rsidRDefault="000F1657" w:rsidP="000F1657">
            <w:pPr>
              <w:pStyle w:val="NoSpacing"/>
              <w:ind w:left="0" w:hanging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</w:tc>
      </w:tr>
      <w:tr w:rsidR="000F1657" w14:paraId="48A9F39E" w14:textId="77777777" w:rsidTr="73A1E8E3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D8CEC" w14:textId="5E5A43A9" w:rsidR="000F1657" w:rsidRDefault="000F1657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0D322" w14:textId="77777777" w:rsidR="000F1657" w:rsidRDefault="000F1657" w:rsidP="001F782A">
            <w:pPr>
              <w:pStyle w:val="NoSpacing"/>
              <w:ind w:left="0" w:hanging="2"/>
            </w:pPr>
            <w:r>
              <w:t>Good organisational skills</w:t>
            </w:r>
          </w:p>
          <w:p w14:paraId="18AB2834" w14:textId="77777777" w:rsidR="001F782A" w:rsidRDefault="001F782A" w:rsidP="001F782A">
            <w:pPr>
              <w:pStyle w:val="NoSpacing"/>
              <w:ind w:left="0" w:hanging="2"/>
            </w:pPr>
          </w:p>
          <w:p w14:paraId="0EA9BBA5" w14:textId="47A25A47" w:rsidR="001F782A" w:rsidRDefault="001F782A" w:rsidP="001F782A">
            <w:pPr>
              <w:pStyle w:val="NoSpacing"/>
              <w:ind w:left="0" w:hanging="2"/>
            </w:pPr>
            <w:r w:rsidRPr="001F782A">
              <w:t>Ability to establish positive relationships with pupils</w:t>
            </w:r>
            <w:r w:rsidR="001E2332">
              <w:t xml:space="preserve"> and staff</w:t>
            </w:r>
            <w:r w:rsidRPr="001F782A">
              <w:t xml:space="preserve"> and empathise with their needs.</w:t>
            </w:r>
          </w:p>
          <w:p w14:paraId="677E7334" w14:textId="77777777" w:rsidR="001F782A" w:rsidRDefault="001F782A" w:rsidP="001F782A">
            <w:pPr>
              <w:pStyle w:val="NoSpacing"/>
              <w:ind w:left="0" w:hanging="2"/>
            </w:pPr>
          </w:p>
          <w:p w14:paraId="54133FED" w14:textId="437430FB" w:rsidR="000F1657" w:rsidRDefault="00AA6616" w:rsidP="001F782A">
            <w:pPr>
              <w:pStyle w:val="NoSpacing"/>
              <w:ind w:left="0" w:hanging="2"/>
            </w:pPr>
            <w:r>
              <w:t>Good</w:t>
            </w:r>
            <w:r w:rsidR="000F1657">
              <w:t xml:space="preserve"> verbal communication skills</w:t>
            </w:r>
            <w:r w:rsidR="001F782A">
              <w:t xml:space="preserve"> &amp; a</w:t>
            </w:r>
            <w:r w:rsidR="000F1657">
              <w:t>ctive listening skills</w:t>
            </w:r>
          </w:p>
          <w:p w14:paraId="0749FC1C" w14:textId="77777777" w:rsidR="001F782A" w:rsidRDefault="001F782A" w:rsidP="001F782A">
            <w:pPr>
              <w:pStyle w:val="NoSpacing"/>
              <w:ind w:left="0" w:hanging="2"/>
            </w:pPr>
          </w:p>
          <w:p w14:paraId="01883B8C" w14:textId="77777777" w:rsidR="000F1657" w:rsidRDefault="000F1657" w:rsidP="001F782A">
            <w:pPr>
              <w:pStyle w:val="NoSpacing"/>
              <w:ind w:left="0" w:hanging="2"/>
            </w:pPr>
            <w:r>
              <w:t>The ability to remain calm in stressful situations</w:t>
            </w:r>
          </w:p>
          <w:p w14:paraId="4C0E1A22" w14:textId="77777777" w:rsidR="001F782A" w:rsidRDefault="001F782A" w:rsidP="001F782A">
            <w:pPr>
              <w:pStyle w:val="NoSpacing"/>
              <w:ind w:left="0" w:hanging="2"/>
            </w:pPr>
          </w:p>
          <w:p w14:paraId="56B0BE1A" w14:textId="53FCC379" w:rsidR="001F782A" w:rsidRDefault="7D863FB7" w:rsidP="00AA6616">
            <w:pPr>
              <w:pStyle w:val="NoSpacing"/>
              <w:ind w:left="0" w:hanging="2"/>
            </w:pPr>
            <w:r>
              <w:t xml:space="preserve">Ability to work professionally, </w:t>
            </w:r>
            <w:r w:rsidR="1E65D5D5">
              <w:t>effectively,</w:t>
            </w:r>
            <w:r>
              <w:t xml:space="preserve"> and supportively as a member of the school team.</w:t>
            </w:r>
          </w:p>
          <w:p w14:paraId="7643F8AC" w14:textId="2C2B548E" w:rsidR="001F782A" w:rsidRDefault="001F782A" w:rsidP="001F782A">
            <w:pPr>
              <w:pStyle w:val="NoSpacing"/>
              <w:ind w:left="0" w:hanging="2"/>
            </w:pP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6424129" w14:textId="746B25B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  <w:r>
              <w:t>/</w:t>
            </w:r>
          </w:p>
          <w:p w14:paraId="56CA822F" w14:textId="77777777" w:rsidR="001F782A" w:rsidRDefault="001F782A" w:rsidP="001F782A">
            <w:pPr>
              <w:pStyle w:val="NoSpacing"/>
              <w:ind w:left="0" w:hanging="2"/>
            </w:pPr>
          </w:p>
          <w:p w14:paraId="70CF6CBD" w14:textId="77777777" w:rsidR="001F782A" w:rsidRDefault="001F782A" w:rsidP="001F782A">
            <w:pPr>
              <w:pStyle w:val="NoSpacing"/>
              <w:ind w:left="0" w:hanging="2"/>
            </w:pPr>
          </w:p>
          <w:p w14:paraId="650B84FF" w14:textId="77777777" w:rsidR="001F782A" w:rsidRDefault="001F782A" w:rsidP="001F782A">
            <w:pPr>
              <w:pStyle w:val="NoSpacing"/>
              <w:ind w:left="0" w:hanging="2"/>
            </w:pPr>
          </w:p>
          <w:p w14:paraId="413245A3" w14:textId="608B8F76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4703147A" w14:textId="77777777" w:rsidR="001F782A" w:rsidRDefault="001F782A" w:rsidP="001F782A">
            <w:pPr>
              <w:pStyle w:val="NoSpacing"/>
              <w:ind w:left="0" w:hanging="2"/>
            </w:pPr>
          </w:p>
          <w:p w14:paraId="05EAF819" w14:textId="77777777" w:rsidR="001F782A" w:rsidRDefault="001F782A" w:rsidP="001F782A">
            <w:pPr>
              <w:pStyle w:val="NoSpacing"/>
              <w:ind w:left="0" w:hanging="2"/>
            </w:pPr>
          </w:p>
          <w:p w14:paraId="70E462CB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450640C1" w14:textId="77777777" w:rsidR="001F782A" w:rsidRDefault="001F782A" w:rsidP="001F782A">
            <w:pPr>
              <w:pStyle w:val="NoSpacing"/>
              <w:ind w:left="0" w:hanging="2"/>
            </w:pPr>
          </w:p>
          <w:p w14:paraId="1BEF0B46" w14:textId="77777777" w:rsidR="001F782A" w:rsidRPr="00F167E3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3C904A22" w14:textId="77777777" w:rsidR="001F782A" w:rsidRDefault="001F782A" w:rsidP="001F782A">
            <w:pPr>
              <w:pStyle w:val="NoSpacing"/>
              <w:ind w:left="0" w:hanging="2"/>
            </w:pPr>
          </w:p>
          <w:p w14:paraId="0678BBB1" w14:textId="77777777" w:rsidR="001F782A" w:rsidRDefault="001F782A" w:rsidP="001F782A">
            <w:pPr>
              <w:pStyle w:val="NoSpacing"/>
              <w:ind w:left="0" w:hanging="2"/>
            </w:pPr>
          </w:p>
          <w:p w14:paraId="513C2900" w14:textId="77777777" w:rsidR="001F782A" w:rsidRDefault="001F782A" w:rsidP="001F782A">
            <w:pPr>
              <w:pStyle w:val="NoSpacing"/>
              <w:ind w:left="0" w:hanging="2"/>
            </w:pPr>
          </w:p>
          <w:p w14:paraId="28A7CE81" w14:textId="42480B05" w:rsidR="00E9442F" w:rsidRDefault="00E9442F" w:rsidP="00AA6616">
            <w:pPr>
              <w:pStyle w:val="NoSpacing"/>
              <w:ind w:leftChars="0" w:left="0" w:firstLineChars="0" w:firstLine="0"/>
            </w:pPr>
          </w:p>
        </w:tc>
      </w:tr>
      <w:tr w:rsidR="0031006D" w14:paraId="0C38EC33" w14:textId="1EDE64C6" w:rsidTr="73A1E8E3">
        <w:trPr>
          <w:trHeight w:val="5160"/>
        </w:trPr>
        <w:tc>
          <w:tcPr>
            <w:tcW w:w="1790" w:type="dxa"/>
            <w:tcBorders>
              <w:left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3D7A521" w14:textId="77777777" w:rsidR="0031006D" w:rsidRDefault="0031006D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Personal qualities</w:t>
            </w:r>
          </w:p>
        </w:tc>
        <w:tc>
          <w:tcPr>
            <w:tcW w:w="6280" w:type="dxa"/>
            <w:tcBorders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E6B615" w14:textId="35B64091" w:rsidR="0031006D" w:rsidRDefault="0031006D" w:rsidP="001F782A">
            <w:pPr>
              <w:pStyle w:val="NoSpacing"/>
              <w:ind w:left="0" w:hanging="2"/>
            </w:pPr>
            <w:r>
              <w:t xml:space="preserve">Enjoyment of working </w:t>
            </w:r>
            <w:r w:rsidR="001E2332">
              <w:t>in a school environment</w:t>
            </w:r>
          </w:p>
          <w:p w14:paraId="787D0411" w14:textId="77777777" w:rsidR="001F782A" w:rsidRDefault="001F782A" w:rsidP="001F782A">
            <w:pPr>
              <w:pStyle w:val="NoSpacing"/>
              <w:ind w:left="0" w:hanging="2"/>
            </w:pPr>
          </w:p>
          <w:p w14:paraId="27E42E54" w14:textId="21839717" w:rsidR="0031006D" w:rsidRDefault="0031006D" w:rsidP="001F782A">
            <w:pPr>
              <w:pStyle w:val="NoSpacing"/>
              <w:ind w:left="0" w:hanging="2"/>
            </w:pPr>
            <w:r>
              <w:t xml:space="preserve">Sensitivity and understanding, to help build good relationships with </w:t>
            </w:r>
            <w:r w:rsidR="001E2332">
              <w:t xml:space="preserve">the </w:t>
            </w:r>
            <w:r w:rsidR="008C007E">
              <w:t>s</w:t>
            </w:r>
            <w:r w:rsidR="001E2332">
              <w:t>chool team and children</w:t>
            </w:r>
          </w:p>
          <w:p w14:paraId="7412B65B" w14:textId="77777777" w:rsidR="00F806F9" w:rsidRDefault="00F806F9" w:rsidP="001F782A">
            <w:pPr>
              <w:pStyle w:val="NoSpacing"/>
              <w:ind w:left="0" w:hanging="2"/>
            </w:pPr>
          </w:p>
          <w:p w14:paraId="22DA3220" w14:textId="32F5D88A" w:rsidR="00F806F9" w:rsidRDefault="4BA229DE" w:rsidP="001F782A">
            <w:pPr>
              <w:pStyle w:val="NoSpacing"/>
              <w:ind w:left="0" w:hanging="2"/>
            </w:pPr>
            <w:r>
              <w:t xml:space="preserve">A commitment and passion for providing </w:t>
            </w:r>
            <w:r w:rsidR="004F0E28">
              <w:t xml:space="preserve">a safe, </w:t>
            </w:r>
            <w:r w:rsidR="02B01620">
              <w:t>clean,</w:t>
            </w:r>
            <w:r w:rsidR="004F0E28">
              <w:t xml:space="preserve"> and tidy environment for our team and children to learn.</w:t>
            </w:r>
          </w:p>
          <w:p w14:paraId="76851184" w14:textId="77777777" w:rsidR="00F05BA1" w:rsidRDefault="00F05BA1" w:rsidP="001F782A">
            <w:pPr>
              <w:pStyle w:val="NoSpacing"/>
              <w:ind w:left="0" w:hanging="2"/>
            </w:pPr>
          </w:p>
          <w:p w14:paraId="4CB0485A" w14:textId="54E79F66" w:rsidR="00F05BA1" w:rsidRDefault="00F05BA1" w:rsidP="001F782A">
            <w:pPr>
              <w:pStyle w:val="NoSpacing"/>
              <w:ind w:left="0" w:hanging="2"/>
            </w:pPr>
            <w:r>
              <w:t>Able to work on own initiative or part of a team</w:t>
            </w:r>
          </w:p>
          <w:p w14:paraId="2149338A" w14:textId="77777777" w:rsidR="001F782A" w:rsidRDefault="001F782A" w:rsidP="001F782A">
            <w:pPr>
              <w:pStyle w:val="NoSpacing"/>
              <w:ind w:left="0" w:hanging="2"/>
            </w:pPr>
          </w:p>
          <w:p w14:paraId="521C597E" w14:textId="7CF4DAE5" w:rsidR="0031006D" w:rsidRDefault="0031006D" w:rsidP="001F782A">
            <w:pPr>
              <w:pStyle w:val="NoSpacing"/>
              <w:ind w:left="0" w:hanging="2"/>
            </w:pPr>
            <w:r>
              <w:t>Commitment to maintaining confidentiality at all times</w:t>
            </w:r>
          </w:p>
          <w:p w14:paraId="6E4CC0AC" w14:textId="77777777" w:rsidR="001F782A" w:rsidRDefault="001F782A" w:rsidP="001F782A">
            <w:pPr>
              <w:pStyle w:val="NoSpacing"/>
              <w:ind w:left="0" w:hanging="2"/>
            </w:pPr>
          </w:p>
          <w:p w14:paraId="24A20CB8" w14:textId="587E759B" w:rsidR="0031006D" w:rsidRDefault="0031006D" w:rsidP="001F782A">
            <w:pPr>
              <w:pStyle w:val="NoSpacing"/>
              <w:ind w:left="0" w:hanging="2"/>
            </w:pPr>
            <w:r>
              <w:t>Commitment to safeguarding pupil’s wellbeing and equality</w:t>
            </w:r>
          </w:p>
          <w:p w14:paraId="3CEBE7F6" w14:textId="77777777" w:rsidR="001F782A" w:rsidRDefault="001F782A" w:rsidP="001F782A">
            <w:pPr>
              <w:pStyle w:val="NoSpacing"/>
              <w:ind w:left="0" w:hanging="2"/>
            </w:pPr>
          </w:p>
          <w:p w14:paraId="77CEAF6E" w14:textId="268376B4" w:rsidR="0031006D" w:rsidRDefault="0031006D" w:rsidP="001F782A">
            <w:pPr>
              <w:pStyle w:val="NoSpacing"/>
              <w:ind w:left="0" w:hanging="2"/>
            </w:pPr>
            <w:r>
              <w:t xml:space="preserve">Resilient, positive, forward </w:t>
            </w:r>
            <w:r w:rsidR="7D741C3A">
              <w:t>looking,</w:t>
            </w:r>
            <w:r>
              <w:t xml:space="preserve"> and enthusiastic about making a difference</w:t>
            </w:r>
          </w:p>
          <w:p w14:paraId="3553B9F4" w14:textId="77777777" w:rsidR="001F782A" w:rsidRDefault="001F782A" w:rsidP="001F782A">
            <w:pPr>
              <w:pStyle w:val="NoSpacing"/>
              <w:ind w:left="0" w:hanging="2"/>
            </w:pPr>
          </w:p>
          <w:p w14:paraId="4F2CFED4" w14:textId="7249163F" w:rsidR="0031006D" w:rsidRDefault="0031006D" w:rsidP="001F782A">
            <w:pPr>
              <w:pStyle w:val="NoSpacing"/>
              <w:ind w:left="0" w:hanging="2"/>
              <w:rPr>
                <w:highlight w:val="yellow"/>
              </w:rPr>
            </w:pPr>
          </w:p>
        </w:tc>
        <w:tc>
          <w:tcPr>
            <w:tcW w:w="1701" w:type="dxa"/>
            <w:tcBorders>
              <w:right w:val="single" w:sz="8" w:space="0" w:color="B9B9B9"/>
            </w:tcBorders>
          </w:tcPr>
          <w:p w14:paraId="7E8FA615" w14:textId="045A034E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67E38271" w14:textId="77777777" w:rsidR="001F782A" w:rsidRDefault="001F782A" w:rsidP="001F782A">
            <w:pPr>
              <w:pStyle w:val="NoSpacing"/>
              <w:ind w:left="0" w:hanging="2"/>
            </w:pPr>
          </w:p>
          <w:p w14:paraId="1E100AFC" w14:textId="77777777" w:rsidR="001F782A" w:rsidRPr="00F167E3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68822888" w14:textId="77777777" w:rsidR="001F782A" w:rsidRDefault="001F782A" w:rsidP="001F782A">
            <w:pPr>
              <w:pStyle w:val="NoSpacing"/>
              <w:ind w:left="0" w:hanging="2"/>
            </w:pPr>
          </w:p>
          <w:p w14:paraId="6459D214" w14:textId="77777777" w:rsidR="001F782A" w:rsidRDefault="001F782A" w:rsidP="001F782A">
            <w:pPr>
              <w:pStyle w:val="NoSpacing"/>
              <w:ind w:left="0" w:hanging="2"/>
            </w:pPr>
          </w:p>
          <w:p w14:paraId="64DD3FF3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16EB42B1" w14:textId="77777777" w:rsidR="001F782A" w:rsidRDefault="001F782A" w:rsidP="001F782A">
            <w:pPr>
              <w:pStyle w:val="NoSpacing"/>
              <w:ind w:left="0" w:hanging="2"/>
            </w:pPr>
          </w:p>
          <w:p w14:paraId="6CBA5FFC" w14:textId="77777777" w:rsidR="001F782A" w:rsidRDefault="001F782A" w:rsidP="001F782A">
            <w:pPr>
              <w:pStyle w:val="NoSpacing"/>
              <w:ind w:left="0" w:hanging="2"/>
            </w:pPr>
          </w:p>
          <w:p w14:paraId="54CCC0F7" w14:textId="44B1C115" w:rsidR="001F782A" w:rsidRDefault="001F782A" w:rsidP="001F782A">
            <w:pPr>
              <w:pStyle w:val="NoSpacing"/>
              <w:ind w:leftChars="0" w:left="0" w:firstLineChars="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9442F" w14:paraId="2C04686F" w14:textId="77777777" w:rsidTr="73A1E8E3">
        <w:trPr>
          <w:trHeight w:val="574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9ECD3C" w14:textId="170F120B" w:rsidR="00E9442F" w:rsidRPr="00E9442F" w:rsidRDefault="00E9442F" w:rsidP="00E9442F">
            <w:pPr>
              <w:pStyle w:val="NoSpacing"/>
              <w:ind w:left="0" w:hanging="2"/>
            </w:pPr>
            <w:r w:rsidRPr="00E9442F">
              <w:rPr>
                <w:b/>
                <w:bCs w:val="0"/>
              </w:rPr>
              <w:t>T</w:t>
            </w:r>
            <w:r>
              <w:rPr>
                <w:b/>
                <w:bCs w:val="0"/>
              </w:rPr>
              <w:t>raining</w:t>
            </w:r>
          </w:p>
          <w:p w14:paraId="283438CF" w14:textId="77777777" w:rsidR="00E9442F" w:rsidRPr="00E9442F" w:rsidRDefault="00E9442F" w:rsidP="00E9442F">
            <w:pPr>
              <w:pStyle w:val="NoSpacing"/>
              <w:ind w:left="0" w:hanging="2"/>
            </w:pPr>
          </w:p>
          <w:p w14:paraId="18C8D2A6" w14:textId="2BEE1917" w:rsidR="00E9442F" w:rsidRDefault="00E9442F" w:rsidP="00E9442F">
            <w:pPr>
              <w:pStyle w:val="NoSpacing"/>
              <w:ind w:left="0" w:hanging="2"/>
            </w:pPr>
            <w:r w:rsidRPr="00E9442F">
              <w:tab/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45DE27" w14:textId="3458E769" w:rsidR="00E9442F" w:rsidRDefault="00E9442F" w:rsidP="00E9442F">
            <w:pPr>
              <w:pStyle w:val="NoSpacing"/>
              <w:ind w:left="0" w:hanging="2"/>
            </w:pPr>
            <w:r w:rsidRPr="00E9442F">
              <w:t>Willingness to participate in further training and developmental opportunities offered by the school to further knowledge.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726872AE" w14:textId="68453FC6" w:rsidR="00E9442F" w:rsidRPr="00F167E3" w:rsidRDefault="00E9442F" w:rsidP="00E9442F">
            <w:pPr>
              <w:pStyle w:val="NoSpacing"/>
              <w:ind w:left="0" w:hanging="2"/>
            </w:pPr>
            <w:r w:rsidRPr="00E9442F">
              <w:t>AF/I</w:t>
            </w:r>
          </w:p>
        </w:tc>
      </w:tr>
    </w:tbl>
    <w:p w14:paraId="7BFDE4D8" w14:textId="77777777" w:rsidR="000F1657" w:rsidRDefault="001B447F" w:rsidP="73A1E8E3">
      <w:pPr>
        <w:ind w:left="0" w:hanging="2"/>
        <w:jc w:val="center"/>
        <w:rPr>
          <w:bCs w:val="0"/>
          <w:i/>
          <w:iCs/>
        </w:rPr>
      </w:pPr>
      <w:r w:rsidRPr="73A1E8E3">
        <w:rPr>
          <w:bCs w:val="0"/>
          <w:i/>
          <w:iCs/>
        </w:rPr>
        <w:t xml:space="preserve"> </w:t>
      </w:r>
    </w:p>
    <w:p w14:paraId="365B07BB" w14:textId="27166B1C" w:rsidR="000F1657" w:rsidRPr="005F726B" w:rsidRDefault="000F1657" w:rsidP="73A1E8E3">
      <w:pPr>
        <w:ind w:left="1" w:hanging="3"/>
        <w:jc w:val="center"/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</w:pPr>
      <w:r w:rsidRPr="005F726B">
        <w:rPr>
          <w:rFonts w:ascii="Century Gothic" w:hAnsi="Century Gothic"/>
          <w:b/>
          <w:i/>
          <w:iCs/>
          <w:sz w:val="30"/>
          <w:szCs w:val="30"/>
        </w:rPr>
        <w:t xml:space="preserve">The </w:t>
      </w:r>
      <w:r w:rsidR="0087231A" w:rsidRPr="005F726B">
        <w:rPr>
          <w:rFonts w:ascii="Century Gothic" w:hAnsi="Century Gothic"/>
          <w:b/>
          <w:i/>
          <w:iCs/>
          <w:sz w:val="30"/>
          <w:szCs w:val="30"/>
        </w:rPr>
        <w:t>s</w:t>
      </w:r>
      <w:r w:rsidRPr="005F726B">
        <w:rPr>
          <w:rFonts w:ascii="Century Gothic" w:hAnsi="Century Gothic"/>
          <w:b/>
          <w:i/>
          <w:iCs/>
          <w:sz w:val="30"/>
          <w:szCs w:val="30"/>
        </w:rPr>
        <w:t>chool is committed to safeguarding and promoting the welfare of children and young people</w:t>
      </w:r>
      <w:r w:rsidRPr="005F726B"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  <w:t> and expects all staff and volunteers to share this commitment.</w:t>
      </w:r>
    </w:p>
    <w:p w14:paraId="7663DA15" w14:textId="2459BFB7" w:rsidR="00665841" w:rsidRPr="005F726B" w:rsidRDefault="000F1657" w:rsidP="73A1E8E3">
      <w:pPr>
        <w:ind w:left="1" w:hanging="3"/>
        <w:jc w:val="center"/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</w:pPr>
      <w:r w:rsidRPr="005F726B"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  <w:t>This role is subject to references and an enhanced DBS che</w:t>
      </w:r>
      <w:bookmarkStart w:id="8" w:name="_heading=h.owybycoh58i2" w:colFirst="0" w:colLast="0"/>
      <w:bookmarkStart w:id="9" w:name="_heading=h.gjdgxs" w:colFirst="0" w:colLast="0"/>
      <w:bookmarkEnd w:id="8"/>
      <w:bookmarkEnd w:id="9"/>
      <w:r w:rsidR="00A833E3" w:rsidRPr="005F726B"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  <w:t>ck</w:t>
      </w:r>
      <w:r w:rsidR="00EF07FA" w:rsidRPr="005F726B">
        <w:rPr>
          <w:rFonts w:ascii="Century Gothic" w:hAnsi="Century Gothic"/>
          <w:b/>
          <w:i/>
          <w:iCs/>
          <w:sz w:val="30"/>
          <w:szCs w:val="30"/>
          <w:shd w:val="clear" w:color="auto" w:fill="FFFFFF"/>
        </w:rPr>
        <w:t>.</w:t>
      </w:r>
    </w:p>
    <w:p w14:paraId="3FC989C6" w14:textId="77777777" w:rsidR="00EF07FA" w:rsidRDefault="00EF07FA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</w:p>
    <w:p w14:paraId="691666F8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3FBF38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2FE4D8D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B79305B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Declaration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AC5B729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40DAFE" w14:textId="0ABEA4DC" w:rsidR="00EF07FA" w:rsidRDefault="00EF07FA" w:rsidP="73A1E8E3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 w:rsidRPr="73A1E8E3">
        <w:rPr>
          <w:rStyle w:val="normaltextrun"/>
          <w:rFonts w:ascii="Arial" w:hAnsi="Arial" w:cs="Arial"/>
          <w:sz w:val="22"/>
          <w:szCs w:val="22"/>
        </w:rPr>
        <w:t xml:space="preserve">I _________________________________ (Insert Full Name) have received, </w:t>
      </w:r>
      <w:r w:rsidR="347D78AD" w:rsidRPr="73A1E8E3">
        <w:rPr>
          <w:rStyle w:val="normaltextrun"/>
          <w:rFonts w:ascii="Arial" w:hAnsi="Arial" w:cs="Arial"/>
          <w:sz w:val="22"/>
          <w:szCs w:val="22"/>
        </w:rPr>
        <w:t>reviewed,</w:t>
      </w:r>
      <w:r w:rsidRPr="73A1E8E3">
        <w:rPr>
          <w:rStyle w:val="normaltextrun"/>
          <w:rFonts w:ascii="Arial" w:hAnsi="Arial" w:cs="Arial"/>
          <w:sz w:val="22"/>
          <w:szCs w:val="22"/>
        </w:rPr>
        <w:t xml:space="preserve"> and fully understand the job description for the </w:t>
      </w:r>
      <w:r w:rsidR="004F0E28" w:rsidRPr="73A1E8E3">
        <w:rPr>
          <w:rStyle w:val="normaltextrun"/>
          <w:rFonts w:ascii="Arial" w:hAnsi="Arial" w:cs="Arial"/>
          <w:sz w:val="22"/>
          <w:szCs w:val="22"/>
        </w:rPr>
        <w:t>House Keeping</w:t>
      </w:r>
      <w:r w:rsidR="00F05BA1" w:rsidRPr="73A1E8E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73A1E8E3">
        <w:rPr>
          <w:rStyle w:val="normaltextrun"/>
          <w:rFonts w:ascii="Arial" w:hAnsi="Arial" w:cs="Arial"/>
          <w:sz w:val="22"/>
          <w:szCs w:val="22"/>
        </w:rPr>
        <w:t xml:space="preserve">Assistant position at </w:t>
      </w:r>
      <w:r w:rsidR="000B56F3">
        <w:rPr>
          <w:rStyle w:val="normaltextrun"/>
          <w:rFonts w:ascii="Arial" w:hAnsi="Arial" w:cs="Arial"/>
          <w:sz w:val="22"/>
          <w:szCs w:val="22"/>
        </w:rPr>
        <w:t>_________________</w:t>
      </w:r>
      <w:r w:rsidRPr="73A1E8E3">
        <w:rPr>
          <w:rStyle w:val="normaltextrun"/>
          <w:rFonts w:ascii="Arial" w:hAnsi="Arial" w:cs="Arial"/>
          <w:sz w:val="22"/>
          <w:szCs w:val="22"/>
        </w:rPr>
        <w:t> </w:t>
      </w:r>
      <w:r w:rsidRPr="73A1E8E3">
        <w:rPr>
          <w:rStyle w:val="eop"/>
          <w:rFonts w:ascii="Arial" w:hAnsi="Arial" w:cs="Arial"/>
          <w:sz w:val="22"/>
          <w:szCs w:val="22"/>
        </w:rPr>
        <w:t> </w:t>
      </w:r>
    </w:p>
    <w:p w14:paraId="3A1E0423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917F98" w14:textId="77777777" w:rsidR="00EF07FA" w:rsidRDefault="00EF07FA" w:rsidP="73A1E8E3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 w:rsidRPr="73A1E8E3">
        <w:rPr>
          <w:rStyle w:val="normaltextrun"/>
          <w:rFonts w:ascii="Arial" w:hAnsi="Arial" w:cs="Arial"/>
          <w:sz w:val="22"/>
          <w:szCs w:val="22"/>
        </w:rPr>
        <w:t xml:space="preserve">I further understand that I am responsible for the satisfactory execution of the essential functions described there in under </w:t>
      </w:r>
      <w:bookmarkStart w:id="10" w:name="_Int_reE5n7O3"/>
      <w:r w:rsidRPr="73A1E8E3">
        <w:rPr>
          <w:rStyle w:val="normaltextrun"/>
          <w:rFonts w:ascii="Arial" w:hAnsi="Arial" w:cs="Arial"/>
          <w:sz w:val="22"/>
          <w:szCs w:val="22"/>
        </w:rPr>
        <w:t>any and all</w:t>
      </w:r>
      <w:bookmarkEnd w:id="10"/>
      <w:r w:rsidRPr="73A1E8E3">
        <w:rPr>
          <w:rStyle w:val="normaltextrun"/>
          <w:rFonts w:ascii="Arial" w:hAnsi="Arial" w:cs="Arial"/>
          <w:sz w:val="22"/>
          <w:szCs w:val="22"/>
        </w:rPr>
        <w:t xml:space="preserve"> conditions described.</w:t>
      </w:r>
      <w:r w:rsidRPr="73A1E8E3">
        <w:rPr>
          <w:rStyle w:val="eop"/>
          <w:rFonts w:ascii="Arial" w:hAnsi="Arial" w:cs="Arial"/>
          <w:sz w:val="22"/>
          <w:szCs w:val="22"/>
        </w:rPr>
        <w:t> </w:t>
      </w:r>
    </w:p>
    <w:p w14:paraId="64D8ABA1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73D2F4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Name (Please print full name) 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4BB74C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C3A5CB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Signature ______________________________Dated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CBC25A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8FD476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Headteacher/line manager 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240B9A" w14:textId="17B6A940" w:rsidR="00EF07FA" w:rsidRPr="00C804D9" w:rsidRDefault="00EF07FA" w:rsidP="73A1E8E3">
      <w:pPr>
        <w:pStyle w:val="paragraph"/>
        <w:spacing w:before="0" w:beforeAutospacing="0" w:after="0" w:afterAutospacing="0"/>
        <w:ind w:hanging="2"/>
        <w:rPr>
          <w:rStyle w:val="eop"/>
          <w:rFonts w:ascii="Arial" w:hAnsi="Arial" w:cs="Arial"/>
          <w:sz w:val="20"/>
          <w:szCs w:val="20"/>
        </w:rPr>
      </w:pPr>
    </w:p>
    <w:sectPr w:rsidR="00EF07FA" w:rsidRPr="00C80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2DD3" w14:textId="77777777" w:rsidR="00D40203" w:rsidRDefault="00D40203">
      <w:pPr>
        <w:spacing w:line="240" w:lineRule="auto"/>
        <w:ind w:left="0" w:hanging="2"/>
      </w:pPr>
      <w:r>
        <w:separator/>
      </w:r>
    </w:p>
  </w:endnote>
  <w:endnote w:type="continuationSeparator" w:id="0">
    <w:p w14:paraId="52A8A6D7" w14:textId="77777777" w:rsidR="00D40203" w:rsidRDefault="00D4020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F8CE762" w14:textId="77777777" w:rsidR="00D40203" w:rsidRDefault="00D4020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C12B" w14:textId="77777777" w:rsidR="006F3645" w:rsidRDefault="006F364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1E91" w14:textId="6C18DDE9" w:rsidR="00665841" w:rsidRDefault="008C007E" w:rsidP="2FE4AE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both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Renaissance Education 2025</w:t>
    </w:r>
  </w:p>
  <w:p w14:paraId="24701DF7" w14:textId="7B5692F9" w:rsidR="00665841" w:rsidRDefault="2FE4AE87" w:rsidP="00126B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RPr="2FE4AE87">
      <w:rPr>
        <w:color w:val="000000" w:themeColor="text1"/>
        <w:sz w:val="20"/>
        <w:szCs w:val="20"/>
      </w:rPr>
      <w:t xml:space="preserve">page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PAGE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1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  <w:r w:rsidRPr="2FE4AE87">
      <w:rPr>
        <w:color w:val="000000" w:themeColor="text1"/>
        <w:sz w:val="20"/>
        <w:szCs w:val="20"/>
      </w:rPr>
      <w:t xml:space="preserve"> of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NUMPAGES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2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0530" w14:textId="77777777" w:rsidR="006F3645" w:rsidRDefault="006F36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5B5E" w14:textId="77777777" w:rsidR="00D40203" w:rsidRDefault="00D40203">
      <w:pPr>
        <w:spacing w:line="240" w:lineRule="auto"/>
        <w:ind w:left="0" w:hanging="2"/>
      </w:pPr>
      <w:r>
        <w:separator/>
      </w:r>
    </w:p>
  </w:footnote>
  <w:footnote w:type="continuationSeparator" w:id="0">
    <w:p w14:paraId="2C48EA07" w14:textId="77777777" w:rsidR="00D40203" w:rsidRDefault="00D4020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2FC3A3F9" w14:textId="77777777" w:rsidR="00D40203" w:rsidRDefault="00D4020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ECBA" w14:textId="77777777" w:rsidR="006F3645" w:rsidRDefault="006F36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ABD" w14:textId="761087B8" w:rsidR="00665841" w:rsidRDefault="00710F97" w:rsidP="007A67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  <w:sz w:val="22"/>
        <w:szCs w:val="22"/>
      </w:rPr>
      <w:t>Housekeeping</w:t>
    </w:r>
    <w:r w:rsidR="001B447F">
      <w:rPr>
        <w:sz w:val="22"/>
        <w:szCs w:val="22"/>
      </w:rPr>
      <w:t xml:space="preserve"> Job Description </w:t>
    </w:r>
  </w:p>
  <w:p w14:paraId="7B2E01C2" w14:textId="77777777" w:rsidR="00665841" w:rsidRDefault="00665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639" w14:textId="77777777" w:rsidR="006F3645" w:rsidRDefault="006F3645">
    <w:pPr>
      <w:pStyle w:val="Header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OdcVjT6tk60M0" int2:id="nFfkH9hk">
      <int2:state int2:value="Rejected" int2:type="AugLoop_Text_Critique"/>
    </int2:textHash>
    <int2:bookmark int2:bookmarkName="_Int_1aZAdONo" int2:invalidationBookmarkName="" int2:hashCode="lYSu9xiPAR1TE9" int2:id="fuRI81qY">
      <int2:state int2:value="Rejected" int2:type="AugLoop_Text_Critique"/>
    </int2:bookmark>
    <int2:bookmark int2:bookmarkName="_Int_GsEH1TuN" int2:invalidationBookmarkName="" int2:hashCode="jfAerBYKuhM1ZE" int2:id="k1JYWvXa">
      <int2:state int2:value="Rejected" int2:type="AugLoop_Text_Critique"/>
    </int2:bookmark>
    <int2:bookmark int2:bookmarkName="_Int_hwYkflKF" int2:invalidationBookmarkName="" int2:hashCode="tYFOAWP4PiUwFc" int2:id="eIqykFV6">
      <int2:state int2:value="Rejected" int2:type="AugLoop_Text_Critique"/>
    </int2:bookmark>
    <int2:bookmark int2:bookmarkName="_Int_reE5n7O3" int2:invalidationBookmarkName="" int2:hashCode="I2Zx/MpMLRBz9t" int2:id="Yi7d2EG4">
      <int2:state int2:value="Rejected" int2:type="AugLoop_Text_Critique"/>
    </int2:bookmark>
    <int2:bookmark int2:bookmarkName="_Int_n4VHgiN1" int2:invalidationBookmarkName="" int2:hashCode="ZanletI6wlweVG" int2:id="SKJOIV4N">
      <int2:state int2:value="Rejected" int2:type="AugLoop_Text_Critique"/>
    </int2:bookmark>
    <int2:bookmark int2:bookmarkName="_Int_LsREHGId" int2:invalidationBookmarkName="" int2:hashCode="lTid1/Jxc2SRB+" int2:id="vQBFVL5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C7"/>
    <w:multiLevelType w:val="multilevel"/>
    <w:tmpl w:val="305A55E0"/>
    <w:lvl w:ilvl="0">
      <w:start w:val="1"/>
      <w:numFmt w:val="bullet"/>
      <w:lvlText w:val="o"/>
      <w:lvlJc w:val="left"/>
      <w:pPr>
        <w:ind w:left="1003" w:hanging="283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14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3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74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" w15:restartNumberingAfterBreak="0">
    <w:nsid w:val="0ECD094C"/>
    <w:multiLevelType w:val="multilevel"/>
    <w:tmpl w:val="CB643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CB4F67"/>
    <w:multiLevelType w:val="multilevel"/>
    <w:tmpl w:val="DB5E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B5628B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4" w15:restartNumberingAfterBreak="0">
    <w:nsid w:val="1E8D4035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5" w15:restartNumberingAfterBreak="0">
    <w:nsid w:val="25D22861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2D60798D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7" w15:restartNumberingAfterBreak="0">
    <w:nsid w:val="4DE463C6"/>
    <w:multiLevelType w:val="multilevel"/>
    <w:tmpl w:val="D40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254B1"/>
    <w:multiLevelType w:val="multilevel"/>
    <w:tmpl w:val="C190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C57CF5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0" w15:restartNumberingAfterBreak="0">
    <w:nsid w:val="7005524B"/>
    <w:multiLevelType w:val="multilevel"/>
    <w:tmpl w:val="76B206B4"/>
    <w:lvl w:ilvl="0">
      <w:start w:val="1"/>
      <w:numFmt w:val="bullet"/>
      <w:lvlText w:val="*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38144522">
    <w:abstractNumId w:val="10"/>
  </w:num>
  <w:num w:numId="2" w16cid:durableId="1737895852">
    <w:abstractNumId w:val="9"/>
  </w:num>
  <w:num w:numId="3" w16cid:durableId="1353803059">
    <w:abstractNumId w:val="1"/>
  </w:num>
  <w:num w:numId="4" w16cid:durableId="505247166">
    <w:abstractNumId w:val="8"/>
  </w:num>
  <w:num w:numId="5" w16cid:durableId="17775931">
    <w:abstractNumId w:val="2"/>
  </w:num>
  <w:num w:numId="6" w16cid:durableId="1179733384">
    <w:abstractNumId w:val="5"/>
  </w:num>
  <w:num w:numId="7" w16cid:durableId="793330789">
    <w:abstractNumId w:val="0"/>
  </w:num>
  <w:num w:numId="8" w16cid:durableId="769860555">
    <w:abstractNumId w:val="3"/>
  </w:num>
  <w:num w:numId="9" w16cid:durableId="1105736801">
    <w:abstractNumId w:val="4"/>
  </w:num>
  <w:num w:numId="10" w16cid:durableId="208344026">
    <w:abstractNumId w:val="7"/>
  </w:num>
  <w:num w:numId="11" w16cid:durableId="304361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41"/>
    <w:rsid w:val="000170D4"/>
    <w:rsid w:val="0003012E"/>
    <w:rsid w:val="00032661"/>
    <w:rsid w:val="000437E9"/>
    <w:rsid w:val="000A1ED7"/>
    <w:rsid w:val="000B56F3"/>
    <w:rsid w:val="000C3A97"/>
    <w:rsid w:val="000C58D0"/>
    <w:rsid w:val="000F1657"/>
    <w:rsid w:val="000F54A1"/>
    <w:rsid w:val="00126B18"/>
    <w:rsid w:val="001344E8"/>
    <w:rsid w:val="00142C59"/>
    <w:rsid w:val="00142ED9"/>
    <w:rsid w:val="00160933"/>
    <w:rsid w:val="00192536"/>
    <w:rsid w:val="001B447F"/>
    <w:rsid w:val="001E2332"/>
    <w:rsid w:val="001F782A"/>
    <w:rsid w:val="00221EAB"/>
    <w:rsid w:val="00277173"/>
    <w:rsid w:val="002C6915"/>
    <w:rsid w:val="0031006D"/>
    <w:rsid w:val="00314C7A"/>
    <w:rsid w:val="00315433"/>
    <w:rsid w:val="003602EF"/>
    <w:rsid w:val="003801BF"/>
    <w:rsid w:val="003808B6"/>
    <w:rsid w:val="003D5C38"/>
    <w:rsid w:val="003E76F0"/>
    <w:rsid w:val="003F1232"/>
    <w:rsid w:val="003F1538"/>
    <w:rsid w:val="00412CE7"/>
    <w:rsid w:val="0041664B"/>
    <w:rsid w:val="0042186F"/>
    <w:rsid w:val="00421B21"/>
    <w:rsid w:val="00426CE8"/>
    <w:rsid w:val="00427560"/>
    <w:rsid w:val="00451DDB"/>
    <w:rsid w:val="00490BFB"/>
    <w:rsid w:val="00492ED5"/>
    <w:rsid w:val="004F0E28"/>
    <w:rsid w:val="005324CF"/>
    <w:rsid w:val="00544AED"/>
    <w:rsid w:val="00570BEC"/>
    <w:rsid w:val="005A604B"/>
    <w:rsid w:val="005B15E5"/>
    <w:rsid w:val="005F726B"/>
    <w:rsid w:val="00665841"/>
    <w:rsid w:val="00671FFF"/>
    <w:rsid w:val="00686E9A"/>
    <w:rsid w:val="006A0A04"/>
    <w:rsid w:val="006A6CA3"/>
    <w:rsid w:val="006C2B1E"/>
    <w:rsid w:val="006F3645"/>
    <w:rsid w:val="00710F97"/>
    <w:rsid w:val="00734705"/>
    <w:rsid w:val="00741820"/>
    <w:rsid w:val="00754981"/>
    <w:rsid w:val="007873E3"/>
    <w:rsid w:val="007A679A"/>
    <w:rsid w:val="007E0454"/>
    <w:rsid w:val="00834163"/>
    <w:rsid w:val="00864775"/>
    <w:rsid w:val="0087231A"/>
    <w:rsid w:val="008814D8"/>
    <w:rsid w:val="0089441E"/>
    <w:rsid w:val="008A333C"/>
    <w:rsid w:val="008B688C"/>
    <w:rsid w:val="008C007E"/>
    <w:rsid w:val="008D5CE7"/>
    <w:rsid w:val="00902253"/>
    <w:rsid w:val="0091612A"/>
    <w:rsid w:val="00924D6A"/>
    <w:rsid w:val="00943CCE"/>
    <w:rsid w:val="00981F6D"/>
    <w:rsid w:val="00996398"/>
    <w:rsid w:val="009D64E1"/>
    <w:rsid w:val="009E09AE"/>
    <w:rsid w:val="00A167A0"/>
    <w:rsid w:val="00A27BB3"/>
    <w:rsid w:val="00A57336"/>
    <w:rsid w:val="00A615AC"/>
    <w:rsid w:val="00A63ABA"/>
    <w:rsid w:val="00A72780"/>
    <w:rsid w:val="00A80F65"/>
    <w:rsid w:val="00A833E3"/>
    <w:rsid w:val="00A943E2"/>
    <w:rsid w:val="00AA6616"/>
    <w:rsid w:val="00AD1B37"/>
    <w:rsid w:val="00AF4535"/>
    <w:rsid w:val="00B160D1"/>
    <w:rsid w:val="00B32665"/>
    <w:rsid w:val="00B536B5"/>
    <w:rsid w:val="00B55AFC"/>
    <w:rsid w:val="00B727FD"/>
    <w:rsid w:val="00B72F3B"/>
    <w:rsid w:val="00BE3C74"/>
    <w:rsid w:val="00BE78D4"/>
    <w:rsid w:val="00C06161"/>
    <w:rsid w:val="00C449B4"/>
    <w:rsid w:val="00C66AAB"/>
    <w:rsid w:val="00C804D9"/>
    <w:rsid w:val="00C8299A"/>
    <w:rsid w:val="00CB1379"/>
    <w:rsid w:val="00CD5AA6"/>
    <w:rsid w:val="00CF2E4E"/>
    <w:rsid w:val="00D15CB8"/>
    <w:rsid w:val="00D40203"/>
    <w:rsid w:val="00D85899"/>
    <w:rsid w:val="00D85F4C"/>
    <w:rsid w:val="00DB4F64"/>
    <w:rsid w:val="00DF4A1C"/>
    <w:rsid w:val="00E534AE"/>
    <w:rsid w:val="00E81BCC"/>
    <w:rsid w:val="00E9442F"/>
    <w:rsid w:val="00EA53D5"/>
    <w:rsid w:val="00EE379C"/>
    <w:rsid w:val="00EF07FA"/>
    <w:rsid w:val="00EF0DFB"/>
    <w:rsid w:val="00F05BA1"/>
    <w:rsid w:val="00F206E9"/>
    <w:rsid w:val="00F23467"/>
    <w:rsid w:val="00F806F9"/>
    <w:rsid w:val="00FA1E3D"/>
    <w:rsid w:val="00FE3746"/>
    <w:rsid w:val="00FE5C2F"/>
    <w:rsid w:val="02B01620"/>
    <w:rsid w:val="07476CC5"/>
    <w:rsid w:val="0A33CC4A"/>
    <w:rsid w:val="0B1C349E"/>
    <w:rsid w:val="11001316"/>
    <w:rsid w:val="189F3062"/>
    <w:rsid w:val="1E65D5D5"/>
    <w:rsid w:val="1EB73C8E"/>
    <w:rsid w:val="1EC22974"/>
    <w:rsid w:val="1FF5993A"/>
    <w:rsid w:val="20FBDCD0"/>
    <w:rsid w:val="236D048D"/>
    <w:rsid w:val="24BA86A6"/>
    <w:rsid w:val="25961B0C"/>
    <w:rsid w:val="2FE4AE87"/>
    <w:rsid w:val="347D78AD"/>
    <w:rsid w:val="39D7EB40"/>
    <w:rsid w:val="3AF7BE17"/>
    <w:rsid w:val="3C98D8AB"/>
    <w:rsid w:val="3CF9D6E4"/>
    <w:rsid w:val="3EF53A66"/>
    <w:rsid w:val="49F83FE9"/>
    <w:rsid w:val="4BA229DE"/>
    <w:rsid w:val="4EB63FF1"/>
    <w:rsid w:val="5FECF934"/>
    <w:rsid w:val="612B2CA7"/>
    <w:rsid w:val="6626427D"/>
    <w:rsid w:val="6658EA27"/>
    <w:rsid w:val="6A08CFA3"/>
    <w:rsid w:val="6B5B75D1"/>
    <w:rsid w:val="72C7B70F"/>
    <w:rsid w:val="73A1E8E3"/>
    <w:rsid w:val="77091F7A"/>
    <w:rsid w:val="795DAF2F"/>
    <w:rsid w:val="7AB0C999"/>
    <w:rsid w:val="7D741C3A"/>
    <w:rsid w:val="7D86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A51D"/>
  <w15:docId w15:val="{D926897A-BA8B-4C53-BF39-EBD17DC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b/>
      <w:bCs w:val="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2880"/>
      <w:jc w:val="both"/>
      <w:outlineLvl w:val="1"/>
    </w:pPr>
    <w:rPr>
      <w:b/>
      <w:bCs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31006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bCs w:val="0"/>
      <w:position w:val="0"/>
    </w:rPr>
  </w:style>
  <w:style w:type="character" w:customStyle="1" w:styleId="BodyTextChar">
    <w:name w:val="Body Text Char"/>
    <w:basedOn w:val="DefaultParagraphFont"/>
    <w:link w:val="BodyText"/>
    <w:rsid w:val="0031006D"/>
    <w:rPr>
      <w:rFonts w:eastAsia="Times New Roman" w:cs="Times New Roman"/>
      <w:lang w:eastAsia="en-US"/>
    </w:rPr>
  </w:style>
  <w:style w:type="paragraph" w:styleId="NoSpacing">
    <w:name w:val="No Spacing"/>
    <w:uiPriority w:val="1"/>
    <w:qFormat/>
    <w:rsid w:val="000F1657"/>
    <w:pPr>
      <w:suppressAutoHyphens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customStyle="1" w:styleId="paragraph">
    <w:name w:val="paragraph"/>
    <w:basedOn w:val="Normal"/>
    <w:rsid w:val="00EF07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Cs w:val="0"/>
      <w:position w:val="0"/>
      <w:lang w:eastAsia="en-GB"/>
    </w:rPr>
  </w:style>
  <w:style w:type="character" w:customStyle="1" w:styleId="eop">
    <w:name w:val="eop"/>
    <w:basedOn w:val="DefaultParagraphFont"/>
    <w:rsid w:val="00EF07FA"/>
  </w:style>
  <w:style w:type="character" w:customStyle="1" w:styleId="normaltextrun">
    <w:name w:val="normaltextrun"/>
    <w:basedOn w:val="DefaultParagraphFont"/>
    <w:rsid w:val="00E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xjH2tzcXq0Dv3oYR5ICax3eEA==">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5D2FFE08ECC4C853B07C4E3BBF430" ma:contentTypeVersion="4" ma:contentTypeDescription="Create a new document." ma:contentTypeScope="" ma:versionID="ea1fb6d1153c648ab8b42e14234a63a8">
  <xsd:schema xmlns:xsd="http://www.w3.org/2001/XMLSchema" xmlns:xs="http://www.w3.org/2001/XMLSchema" xmlns:p="http://schemas.microsoft.com/office/2006/metadata/properties" xmlns:ns2="f5fa1eef-1611-4e43-832f-59d195147a34" targetNamespace="http://schemas.microsoft.com/office/2006/metadata/properties" ma:root="true" ma:fieldsID="20fdf5b13ef61d0e7ca71cb456f37b5f" ns2:_="">
    <xsd:import namespace="f5fa1eef-1611-4e43-832f-59d195147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a1eef-1611-4e43-832f-59d195147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AA7DC3-6C6A-4E71-8261-56BFF030FA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0F6B7-79F2-45EA-AD0A-CB422AAA8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81C58-06B1-4662-9320-43CFDB135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a1eef-1611-4e43-832f-59d19514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DD4B8E-86C0-4DDF-B426-671F7A88F7ED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5fa1eef-1611-4e43-832f-59d195147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6324</Characters>
  <Application>Microsoft Office Word</Application>
  <DocSecurity>0</DocSecurity>
  <Lines>263</Lines>
  <Paragraphs>145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Jayson Rawlings</cp:lastModifiedBy>
  <cp:revision>2</cp:revision>
  <dcterms:created xsi:type="dcterms:W3CDTF">2025-09-11T06:47:00Z</dcterms:created>
  <dcterms:modified xsi:type="dcterms:W3CDTF">2025-09-11T06:47:00Z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0x0101005355D2FFE08ECC4C853B07C4E3BBF430</vt:lpwstr>
  </property>
  <property fmtid="{D5CDD505-2E9C-101B-9397-08002B2CF9AE}" pid="3" name="MediaServiceImageTags">
    <vt:lpwstr/>
  </property>
  <property fmtid="{D5CDD505-2E9C-101B-9397-08002B2CF9AE}" pid="4" name="Order">
    <vt:r8>71900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